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916CF" w14:textId="55DA96A7" w:rsidR="007E6B12" w:rsidRPr="009440C4" w:rsidRDefault="00466C1C" w:rsidP="009440C4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ALLARME PEDIATRI:</w:t>
      </w:r>
      <w:r w:rsidR="000E2EB0">
        <w:rPr>
          <w:b/>
          <w:bCs/>
          <w:sz w:val="36"/>
          <w:szCs w:val="36"/>
        </w:rPr>
        <w:t xml:space="preserve"> NE MANCANO ALMENO</w:t>
      </w:r>
      <w:r w:rsidR="00C36676">
        <w:rPr>
          <w:b/>
          <w:bCs/>
          <w:sz w:val="36"/>
          <w:szCs w:val="36"/>
        </w:rPr>
        <w:t xml:space="preserve"> </w:t>
      </w:r>
      <w:r w:rsidR="00BF1ABB">
        <w:rPr>
          <w:b/>
          <w:bCs/>
          <w:sz w:val="36"/>
          <w:szCs w:val="36"/>
        </w:rPr>
        <w:t>8</w:t>
      </w:r>
      <w:r w:rsidR="00C36676">
        <w:rPr>
          <w:b/>
          <w:bCs/>
          <w:sz w:val="36"/>
          <w:szCs w:val="36"/>
        </w:rPr>
        <w:t>40</w:t>
      </w:r>
      <w:r w:rsidR="00D304F1">
        <w:rPr>
          <w:b/>
          <w:bCs/>
          <w:sz w:val="36"/>
          <w:szCs w:val="36"/>
        </w:rPr>
        <w:br/>
      </w:r>
      <w:r w:rsidR="00181B9B">
        <w:rPr>
          <w:b/>
          <w:bCs/>
          <w:sz w:val="36"/>
          <w:szCs w:val="36"/>
        </w:rPr>
        <w:t xml:space="preserve">E </w:t>
      </w:r>
      <w:r w:rsidR="006728B8" w:rsidRPr="006728B8">
        <w:rPr>
          <w:b/>
          <w:bCs/>
          <w:sz w:val="36"/>
          <w:szCs w:val="36"/>
        </w:rPr>
        <w:t xml:space="preserve">TRA </w:t>
      </w:r>
      <w:r>
        <w:rPr>
          <w:b/>
          <w:bCs/>
          <w:sz w:val="36"/>
          <w:szCs w:val="36"/>
        </w:rPr>
        <w:t>IL</w:t>
      </w:r>
      <w:r w:rsidR="00D304F1">
        <w:rPr>
          <w:b/>
          <w:bCs/>
          <w:sz w:val="36"/>
          <w:szCs w:val="36"/>
        </w:rPr>
        <w:t xml:space="preserve"> 2019 E IL </w:t>
      </w:r>
      <w:r w:rsidR="006728B8" w:rsidRPr="006728B8">
        <w:rPr>
          <w:b/>
          <w:bCs/>
          <w:sz w:val="36"/>
          <w:szCs w:val="36"/>
        </w:rPr>
        <w:t xml:space="preserve">2021 </w:t>
      </w:r>
      <w:r w:rsidR="00181B9B">
        <w:rPr>
          <w:b/>
          <w:bCs/>
          <w:sz w:val="36"/>
          <w:szCs w:val="36"/>
        </w:rPr>
        <w:t xml:space="preserve">SONO DIMINUITI DEL </w:t>
      </w:r>
      <w:r w:rsidR="006728B8" w:rsidRPr="006728B8">
        <w:rPr>
          <w:b/>
          <w:bCs/>
          <w:sz w:val="36"/>
          <w:szCs w:val="36"/>
        </w:rPr>
        <w:t>5,5%</w:t>
      </w:r>
      <w:r w:rsidR="00DD4F26">
        <w:rPr>
          <w:b/>
          <w:bCs/>
          <w:sz w:val="36"/>
          <w:szCs w:val="36"/>
        </w:rPr>
        <w:t>.</w:t>
      </w:r>
      <w:r w:rsidR="009440C4">
        <w:rPr>
          <w:b/>
          <w:bCs/>
          <w:color w:val="FF0000"/>
          <w:sz w:val="36"/>
          <w:szCs w:val="36"/>
        </w:rPr>
        <w:br/>
      </w:r>
      <w:r w:rsidR="00021B36">
        <w:rPr>
          <w:b/>
          <w:bCs/>
          <w:sz w:val="36"/>
          <w:szCs w:val="36"/>
        </w:rPr>
        <w:t>FAMIGLIE</w:t>
      </w:r>
      <w:r w:rsidR="00C62796">
        <w:rPr>
          <w:b/>
          <w:bCs/>
          <w:sz w:val="36"/>
          <w:szCs w:val="36"/>
        </w:rPr>
        <w:t xml:space="preserve"> IN DIFFICOLTÀ</w:t>
      </w:r>
      <w:r w:rsidR="00021B36">
        <w:rPr>
          <w:b/>
          <w:bCs/>
          <w:sz w:val="36"/>
          <w:szCs w:val="36"/>
        </w:rPr>
        <w:t xml:space="preserve">: </w:t>
      </w:r>
      <w:r w:rsidR="00BF6766">
        <w:rPr>
          <w:b/>
          <w:bCs/>
          <w:sz w:val="36"/>
          <w:szCs w:val="36"/>
        </w:rPr>
        <w:t>PER OGNI PEDIATRA</w:t>
      </w:r>
      <w:r w:rsidR="00BA6AE4">
        <w:rPr>
          <w:b/>
          <w:bCs/>
          <w:sz w:val="36"/>
          <w:szCs w:val="36"/>
        </w:rPr>
        <w:t xml:space="preserve"> </w:t>
      </w:r>
      <w:r w:rsidR="00C62796">
        <w:rPr>
          <w:b/>
          <w:bCs/>
          <w:sz w:val="36"/>
          <w:szCs w:val="36"/>
        </w:rPr>
        <w:t xml:space="preserve">IN MEDIA </w:t>
      </w:r>
      <w:r w:rsidR="00A1328A">
        <w:rPr>
          <w:b/>
          <w:bCs/>
          <w:sz w:val="36"/>
          <w:szCs w:val="36"/>
        </w:rPr>
        <w:t xml:space="preserve">QUASI </w:t>
      </w:r>
      <w:r w:rsidR="00BA6AE4">
        <w:rPr>
          <w:b/>
          <w:bCs/>
          <w:sz w:val="36"/>
          <w:szCs w:val="36"/>
        </w:rPr>
        <w:t xml:space="preserve">100 </w:t>
      </w:r>
      <w:r w:rsidR="00C62796">
        <w:rPr>
          <w:b/>
          <w:bCs/>
          <w:sz w:val="36"/>
          <w:szCs w:val="36"/>
        </w:rPr>
        <w:t xml:space="preserve">BAMBINI </w:t>
      </w:r>
      <w:r w:rsidR="00BA6AE4">
        <w:rPr>
          <w:b/>
          <w:bCs/>
          <w:sz w:val="36"/>
          <w:szCs w:val="36"/>
        </w:rPr>
        <w:t>IN PIÙ</w:t>
      </w:r>
      <w:r w:rsidR="00BF6766">
        <w:rPr>
          <w:b/>
          <w:bCs/>
          <w:sz w:val="36"/>
          <w:szCs w:val="36"/>
        </w:rPr>
        <w:t xml:space="preserve"> </w:t>
      </w:r>
      <w:r w:rsidR="00BF6766" w:rsidRPr="00BF6766">
        <w:rPr>
          <w:b/>
          <w:bCs/>
          <w:sz w:val="36"/>
          <w:szCs w:val="36"/>
        </w:rPr>
        <w:t xml:space="preserve">RISPETTO </w:t>
      </w:r>
      <w:r w:rsidR="00BF6766">
        <w:rPr>
          <w:b/>
          <w:bCs/>
          <w:sz w:val="36"/>
          <w:szCs w:val="36"/>
        </w:rPr>
        <w:t>A</w:t>
      </w:r>
      <w:r w:rsidR="009440C4">
        <w:rPr>
          <w:b/>
          <w:bCs/>
          <w:sz w:val="36"/>
          <w:szCs w:val="36"/>
        </w:rPr>
        <w:t xml:space="preserve">L </w:t>
      </w:r>
      <w:r>
        <w:rPr>
          <w:b/>
          <w:bCs/>
          <w:sz w:val="36"/>
          <w:szCs w:val="36"/>
        </w:rPr>
        <w:t xml:space="preserve">TETTO </w:t>
      </w:r>
      <w:r w:rsidR="00BF6766" w:rsidRPr="00BF6766">
        <w:rPr>
          <w:b/>
          <w:bCs/>
          <w:sz w:val="36"/>
          <w:szCs w:val="36"/>
        </w:rPr>
        <w:t>MASSIM</w:t>
      </w:r>
      <w:r>
        <w:rPr>
          <w:b/>
          <w:bCs/>
          <w:sz w:val="36"/>
          <w:szCs w:val="36"/>
        </w:rPr>
        <w:t>O</w:t>
      </w:r>
      <w:r w:rsidR="009440C4">
        <w:rPr>
          <w:b/>
          <w:bCs/>
          <w:sz w:val="36"/>
          <w:szCs w:val="36"/>
        </w:rPr>
        <w:t xml:space="preserve"> DI 800</w:t>
      </w:r>
      <w:r w:rsidR="00C62796">
        <w:rPr>
          <w:b/>
          <w:bCs/>
          <w:sz w:val="36"/>
          <w:szCs w:val="36"/>
        </w:rPr>
        <w:t xml:space="preserve">, </w:t>
      </w:r>
      <w:r w:rsidR="00427BB5">
        <w:rPr>
          <w:b/>
          <w:bCs/>
          <w:sz w:val="36"/>
          <w:szCs w:val="36"/>
        </w:rPr>
        <w:br/>
      </w:r>
      <w:r w:rsidR="00C62796">
        <w:rPr>
          <w:b/>
          <w:bCs/>
          <w:sz w:val="36"/>
          <w:szCs w:val="36"/>
        </w:rPr>
        <w:t>CON NOTEVOLI DIFFERENZE REGIONALI</w:t>
      </w:r>
      <w:r w:rsidR="00427BB5">
        <w:rPr>
          <w:b/>
          <w:bCs/>
          <w:sz w:val="36"/>
          <w:szCs w:val="36"/>
        </w:rPr>
        <w:t>.</w:t>
      </w:r>
      <w:r w:rsidR="006677A6">
        <w:rPr>
          <w:b/>
          <w:bCs/>
          <w:sz w:val="36"/>
          <w:szCs w:val="36"/>
        </w:rPr>
        <w:br/>
      </w:r>
      <w:r w:rsidR="0091562E">
        <w:rPr>
          <w:b/>
          <w:bCs/>
          <w:sz w:val="36"/>
          <w:szCs w:val="36"/>
        </w:rPr>
        <w:t xml:space="preserve">UN’EMERGENZA ANNUNCIATA TRA </w:t>
      </w:r>
      <w:r w:rsidR="006677A6">
        <w:rPr>
          <w:b/>
          <w:bCs/>
          <w:sz w:val="36"/>
          <w:szCs w:val="36"/>
        </w:rPr>
        <w:t xml:space="preserve">MANCATA PROGRAMMAZIONE E </w:t>
      </w:r>
      <w:r w:rsidR="0091562E">
        <w:rPr>
          <w:b/>
          <w:bCs/>
          <w:sz w:val="36"/>
          <w:szCs w:val="36"/>
        </w:rPr>
        <w:t xml:space="preserve">MIOPI POLITICHE </w:t>
      </w:r>
      <w:r w:rsidR="006677A6">
        <w:rPr>
          <w:b/>
          <w:bCs/>
          <w:sz w:val="36"/>
          <w:szCs w:val="36"/>
        </w:rPr>
        <w:t xml:space="preserve">SINDACALI </w:t>
      </w:r>
    </w:p>
    <w:p w14:paraId="6EBCF84F" w14:textId="69D6BDEB" w:rsidR="005B4F61" w:rsidRDefault="00432115" w:rsidP="007E6B12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4</w:t>
      </w:r>
      <w:r w:rsidR="005C6CB1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853A5E">
        <w:rPr>
          <w:rFonts w:ascii="Calibri" w:eastAsia="Calibri" w:hAnsi="Calibri" w:cs="Times New Roman"/>
          <w:b/>
          <w:bCs/>
          <w:sz w:val="24"/>
          <w:szCs w:val="24"/>
        </w:rPr>
        <w:t xml:space="preserve">maggio </w:t>
      </w:r>
      <w:r w:rsidR="00AE0F77">
        <w:rPr>
          <w:rFonts w:ascii="Calibri" w:eastAsia="Calibri" w:hAnsi="Calibri" w:cs="Times New Roman"/>
          <w:b/>
          <w:bCs/>
          <w:sz w:val="24"/>
          <w:szCs w:val="24"/>
        </w:rPr>
        <w:t>20</w:t>
      </w:r>
      <w:r w:rsidR="00FE7278">
        <w:rPr>
          <w:rFonts w:ascii="Calibri" w:eastAsia="Calibri" w:hAnsi="Calibri" w:cs="Times New Roman"/>
          <w:b/>
          <w:bCs/>
          <w:sz w:val="24"/>
          <w:szCs w:val="24"/>
        </w:rPr>
        <w:t>23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14:paraId="1FE30C14" w14:textId="18E4F107" w:rsidR="005C6CB1" w:rsidRDefault="00BE78E1" w:rsidP="002A3D34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Secondo quanto riportato sul </w:t>
      </w:r>
      <w:hyperlink r:id="rId8" w:anchor="tab-3" w:history="1">
        <w:r w:rsidRPr="00631513">
          <w:rPr>
            <w:rStyle w:val="Collegamentoipertestuale"/>
            <w:rFonts w:cstheme="minorHAnsi"/>
          </w:rPr>
          <w:t>sito del Ministero della Salute</w:t>
        </w:r>
      </w:hyperlink>
      <w:r>
        <w:rPr>
          <w:rFonts w:cstheme="minorHAnsi"/>
        </w:rPr>
        <w:t>, i</w:t>
      </w:r>
      <w:r w:rsidR="004C41E7">
        <w:rPr>
          <w:rFonts w:cstheme="minorHAnsi"/>
        </w:rPr>
        <w:t xml:space="preserve">l </w:t>
      </w:r>
      <w:r w:rsidR="00120226" w:rsidRPr="003D578C">
        <w:rPr>
          <w:rFonts w:cstheme="minorHAnsi"/>
        </w:rPr>
        <w:t>pediatra di libera scelta</w:t>
      </w:r>
      <w:r w:rsidR="00120226">
        <w:rPr>
          <w:rFonts w:cstheme="minorHAnsi"/>
        </w:rPr>
        <w:t xml:space="preserve"> (PLS) </w:t>
      </w:r>
      <w:r w:rsidR="004C41E7">
        <w:rPr>
          <w:rFonts w:cstheme="minorHAnsi"/>
        </w:rPr>
        <w:t>–</w:t>
      </w:r>
      <w:r w:rsidR="00120226">
        <w:rPr>
          <w:rFonts w:cstheme="minorHAnsi"/>
        </w:rPr>
        <w:t xml:space="preserve"> </w:t>
      </w:r>
      <w:r w:rsidR="004C41E7">
        <w:rPr>
          <w:rFonts w:cstheme="minorHAnsi"/>
        </w:rPr>
        <w:t xml:space="preserve">cd. </w:t>
      </w:r>
      <w:r w:rsidR="004C41E7" w:rsidRPr="003D578C">
        <w:rPr>
          <w:rFonts w:cstheme="minorHAnsi"/>
        </w:rPr>
        <w:t>pediatra di famiglia</w:t>
      </w:r>
      <w:r w:rsidR="004C41E7">
        <w:rPr>
          <w:rFonts w:cstheme="minorHAnsi"/>
        </w:rPr>
        <w:t xml:space="preserve"> </w:t>
      </w:r>
      <w:r w:rsidR="00FC512E">
        <w:rPr>
          <w:rFonts w:cstheme="minorHAnsi"/>
        </w:rPr>
        <w:t xml:space="preserve">– </w:t>
      </w:r>
      <w:r w:rsidR="00120226" w:rsidRPr="003D578C">
        <w:rPr>
          <w:rFonts w:cstheme="minorHAnsi"/>
        </w:rPr>
        <w:t xml:space="preserve">è il medico preposto alla tutela </w:t>
      </w:r>
      <w:r w:rsidR="00120226">
        <w:rPr>
          <w:rFonts w:cstheme="minorHAnsi"/>
        </w:rPr>
        <w:t xml:space="preserve">della salute </w:t>
      </w:r>
      <w:r w:rsidR="00120226" w:rsidRPr="003D578C">
        <w:rPr>
          <w:rFonts w:cstheme="minorHAnsi"/>
        </w:rPr>
        <w:t>di bambini e ragazzi tra 0 e 14 anni.</w:t>
      </w:r>
      <w:r w:rsidR="00120226">
        <w:rPr>
          <w:rFonts w:cstheme="minorHAnsi"/>
        </w:rPr>
        <w:t xml:space="preserve"> </w:t>
      </w:r>
      <w:r w:rsidR="00EC35A0">
        <w:rPr>
          <w:rFonts w:cstheme="minorHAnsi"/>
        </w:rPr>
        <w:t>Ad og</w:t>
      </w:r>
      <w:r w:rsidR="00120226" w:rsidRPr="003D578C">
        <w:rPr>
          <w:rFonts w:cstheme="minorHAnsi"/>
        </w:rPr>
        <w:t xml:space="preserve">ni bambino, sin dalla nascita, deve </w:t>
      </w:r>
      <w:r w:rsidR="00EC35A0">
        <w:rPr>
          <w:rFonts w:cstheme="minorHAnsi"/>
        </w:rPr>
        <w:t xml:space="preserve">essere assegnato un </w:t>
      </w:r>
      <w:r w:rsidR="00120226">
        <w:rPr>
          <w:rFonts w:cstheme="minorHAnsi"/>
        </w:rPr>
        <w:t xml:space="preserve">PLS </w:t>
      </w:r>
      <w:r w:rsidR="00120226" w:rsidRPr="003D578C">
        <w:rPr>
          <w:rFonts w:cstheme="minorHAnsi"/>
        </w:rPr>
        <w:t>per accedere a servizi e prestazioni</w:t>
      </w:r>
      <w:r w:rsidR="00120226">
        <w:rPr>
          <w:rFonts w:cstheme="minorHAnsi"/>
        </w:rPr>
        <w:t xml:space="preserve"> inclusi</w:t>
      </w:r>
      <w:r w:rsidR="00120226" w:rsidRPr="003D578C">
        <w:rPr>
          <w:rFonts w:cstheme="minorHAnsi"/>
        </w:rPr>
        <w:t xml:space="preserve"> nei </w:t>
      </w:r>
      <w:r w:rsidR="00EC35A0">
        <w:rPr>
          <w:rFonts w:cstheme="minorHAnsi"/>
        </w:rPr>
        <w:t>L</w:t>
      </w:r>
      <w:r w:rsidR="00EC35A0" w:rsidRPr="003D578C">
        <w:rPr>
          <w:rFonts w:cstheme="minorHAnsi"/>
        </w:rPr>
        <w:t xml:space="preserve">ivelli </w:t>
      </w:r>
      <w:r w:rsidR="00EC35A0">
        <w:rPr>
          <w:rFonts w:cstheme="minorHAnsi"/>
        </w:rPr>
        <w:t>E</w:t>
      </w:r>
      <w:r w:rsidR="00EC35A0" w:rsidRPr="003D578C">
        <w:rPr>
          <w:rFonts w:cstheme="minorHAnsi"/>
        </w:rPr>
        <w:t xml:space="preserve">ssenziali </w:t>
      </w:r>
      <w:r w:rsidR="00120226" w:rsidRPr="003D578C">
        <w:rPr>
          <w:rFonts w:cstheme="minorHAnsi"/>
        </w:rPr>
        <w:t xml:space="preserve">di </w:t>
      </w:r>
      <w:r w:rsidR="00EC35A0">
        <w:rPr>
          <w:rFonts w:cstheme="minorHAnsi"/>
        </w:rPr>
        <w:t>A</w:t>
      </w:r>
      <w:r w:rsidR="00EC35A0" w:rsidRPr="003D578C">
        <w:rPr>
          <w:rFonts w:cstheme="minorHAnsi"/>
        </w:rPr>
        <w:t>ssistenza</w:t>
      </w:r>
      <w:r w:rsidR="00EC35A0">
        <w:rPr>
          <w:rFonts w:cstheme="minorHAnsi"/>
        </w:rPr>
        <w:t xml:space="preserve"> </w:t>
      </w:r>
      <w:r w:rsidR="00120226">
        <w:rPr>
          <w:rFonts w:cstheme="minorHAnsi"/>
        </w:rPr>
        <w:t xml:space="preserve">(LEA) e </w:t>
      </w:r>
      <w:r w:rsidR="00120226" w:rsidRPr="003D578C">
        <w:rPr>
          <w:rFonts w:cstheme="minorHAnsi"/>
        </w:rPr>
        <w:t xml:space="preserve">garantiti dal Servizio </w:t>
      </w:r>
      <w:r w:rsidR="00EC35A0">
        <w:rPr>
          <w:rFonts w:cstheme="minorHAnsi"/>
        </w:rPr>
        <w:t>S</w:t>
      </w:r>
      <w:r w:rsidR="00EC35A0" w:rsidRPr="003D578C">
        <w:rPr>
          <w:rFonts w:cstheme="minorHAnsi"/>
        </w:rPr>
        <w:t xml:space="preserve">anitario </w:t>
      </w:r>
      <w:r w:rsidR="00EC35A0">
        <w:rPr>
          <w:rFonts w:cstheme="minorHAnsi"/>
        </w:rPr>
        <w:t>N</w:t>
      </w:r>
      <w:r w:rsidR="00EC35A0" w:rsidRPr="003D578C">
        <w:rPr>
          <w:rFonts w:cstheme="minorHAnsi"/>
        </w:rPr>
        <w:t xml:space="preserve">azionale </w:t>
      </w:r>
      <w:r w:rsidR="00120226" w:rsidRPr="003D578C">
        <w:rPr>
          <w:rFonts w:cstheme="minorHAnsi"/>
        </w:rPr>
        <w:t>(SSN)</w:t>
      </w:r>
      <w:r w:rsidR="00120226">
        <w:rPr>
          <w:rFonts w:cstheme="minorHAnsi"/>
        </w:rPr>
        <w:t xml:space="preserve">. </w:t>
      </w:r>
      <w:r w:rsidR="002015C9">
        <w:t>«</w:t>
      </w:r>
      <w:r w:rsidR="00EC35A0">
        <w:t xml:space="preserve">L’allarme sulla carenza dei PLS </w:t>
      </w:r>
      <w:r w:rsidR="00681E64">
        <w:t>–</w:t>
      </w:r>
      <w:r w:rsidR="002015C9">
        <w:t xml:space="preserve"> </w:t>
      </w:r>
      <w:r w:rsidR="00B625DC">
        <w:t>afferma Nino Cartabellotta</w:t>
      </w:r>
      <w:r w:rsidR="00D43C5B">
        <w:t xml:space="preserve"> </w:t>
      </w:r>
      <w:r w:rsidR="00B625DC">
        <w:t>Presidente della Fondazione GIMBE</w:t>
      </w:r>
      <w:r w:rsidR="002015C9">
        <w:t xml:space="preserve"> </w:t>
      </w:r>
      <w:r w:rsidR="00681E64">
        <w:t>–</w:t>
      </w:r>
      <w:r w:rsidR="00D17E01">
        <w:t xml:space="preserve"> </w:t>
      </w:r>
      <w:r w:rsidR="00EC35A0">
        <w:t xml:space="preserve">oggi </w:t>
      </w:r>
      <w:r w:rsidR="00372E36">
        <w:t xml:space="preserve">è </w:t>
      </w:r>
      <w:r w:rsidR="00920C2E">
        <w:t xml:space="preserve">lanciato da </w:t>
      </w:r>
      <w:r w:rsidR="00EC35A0">
        <w:t>genitori</w:t>
      </w:r>
      <w:r w:rsidR="00920C2E">
        <w:t xml:space="preserve"> di tutte le Regioni, da </w:t>
      </w:r>
      <w:r w:rsidR="00372E36">
        <w:t>N</w:t>
      </w:r>
      <w:r w:rsidR="00920C2E">
        <w:t xml:space="preserve">ord a </w:t>
      </w:r>
      <w:r w:rsidR="00372E36">
        <w:t>S</w:t>
      </w:r>
      <w:r w:rsidR="00920C2E">
        <w:t>ud</w:t>
      </w:r>
      <w:r w:rsidR="00A969F4">
        <w:t xml:space="preserve"> c</w:t>
      </w:r>
      <w:r w:rsidR="00837343">
        <w:t xml:space="preserve">on narrative </w:t>
      </w:r>
      <w:r w:rsidR="00920C2E">
        <w:t>dove s</w:t>
      </w:r>
      <w:r w:rsidR="007C5078">
        <w:t>’</w:t>
      </w:r>
      <w:r w:rsidR="00920C2E">
        <w:t>intrecciano questioni burocratiche, mancanza di risposte da</w:t>
      </w:r>
      <w:r w:rsidR="00372E36">
        <w:t xml:space="preserve"> parte delle</w:t>
      </w:r>
      <w:r w:rsidR="00920C2E">
        <w:t xml:space="preserve"> ASL, </w:t>
      </w:r>
      <w:r w:rsidR="00D17E01">
        <w:t xml:space="preserve">pediatri con </w:t>
      </w:r>
      <w:r w:rsidR="00920C2E">
        <w:t xml:space="preserve">numeri esorbitanti </w:t>
      </w:r>
      <w:r w:rsidR="00EC35A0">
        <w:t xml:space="preserve">di </w:t>
      </w:r>
      <w:r w:rsidR="00920C2E">
        <w:t>assistiti</w:t>
      </w:r>
      <w:r w:rsidR="007C5078">
        <w:t xml:space="preserve">, sino </w:t>
      </w:r>
      <w:r w:rsidR="00EC35A0">
        <w:t>al</w:t>
      </w:r>
      <w:r w:rsidR="00372E36">
        <w:t>l’</w:t>
      </w:r>
      <w:r w:rsidR="00920C2E">
        <w:t xml:space="preserve">impossibilità </w:t>
      </w:r>
      <w:r w:rsidR="00EC35A0">
        <w:t xml:space="preserve">di </w:t>
      </w:r>
      <w:r w:rsidR="00372E36">
        <w:t xml:space="preserve">esercitare </w:t>
      </w:r>
      <w:r w:rsidR="00BC4F74">
        <w:t>il</w:t>
      </w:r>
      <w:r w:rsidR="00372E36">
        <w:t xml:space="preserve"> diritto</w:t>
      </w:r>
      <w:r w:rsidR="00BC4F74">
        <w:t xml:space="preserve"> </w:t>
      </w:r>
      <w:r w:rsidR="00372E36">
        <w:t>d</w:t>
      </w:r>
      <w:r w:rsidR="00BC4F74">
        <w:t>’</w:t>
      </w:r>
      <w:r w:rsidR="00372E36">
        <w:t xml:space="preserve">iscrivere </w:t>
      </w:r>
      <w:r w:rsidR="00920C2E">
        <w:t>i</w:t>
      </w:r>
      <w:r w:rsidR="00372E36">
        <w:t xml:space="preserve"> propri figli al pediatra di famiglia</w:t>
      </w:r>
      <w:r w:rsidR="004C41E7">
        <w:t xml:space="preserve"> c</w:t>
      </w:r>
      <w:r w:rsidR="0066039A">
        <w:t>o</w:t>
      </w:r>
      <w:r w:rsidR="004C41E7">
        <w:t>n potenziali rischi per la salute, in partic</w:t>
      </w:r>
      <w:r w:rsidR="00C23E05">
        <w:t>o</w:t>
      </w:r>
      <w:r w:rsidR="004C41E7">
        <w:t>lare dei più piccoli e dei più fragili</w:t>
      </w:r>
      <w:r w:rsidR="00B625DC" w:rsidRPr="00464994">
        <w:rPr>
          <w:rFonts w:cstheme="minorHAnsi"/>
        </w:rPr>
        <w:t>»</w:t>
      </w:r>
      <w:r w:rsidR="00D43C5B">
        <w:rPr>
          <w:rFonts w:cstheme="minorHAnsi"/>
        </w:rPr>
        <w:t>.</w:t>
      </w:r>
    </w:p>
    <w:p w14:paraId="64532658" w14:textId="5E8BB481" w:rsidR="0015200C" w:rsidRPr="0015200C" w:rsidRDefault="00BC4F74" w:rsidP="002A3D34">
      <w:pPr>
        <w:spacing w:after="120"/>
        <w:jc w:val="both"/>
      </w:pPr>
      <w:r w:rsidRPr="00D17E01">
        <w:rPr>
          <w:rFonts w:cstheme="minorHAnsi"/>
        </w:rPr>
        <w:t xml:space="preserve">Al fine di comprendere meglio </w:t>
      </w:r>
      <w:r w:rsidR="001D3F14">
        <w:rPr>
          <w:rFonts w:cstheme="minorHAnsi"/>
        </w:rPr>
        <w:t xml:space="preserve">le </w:t>
      </w:r>
      <w:r w:rsidR="00BE78E1">
        <w:rPr>
          <w:rFonts w:cstheme="minorHAnsi"/>
        </w:rPr>
        <w:t xml:space="preserve">cause e </w:t>
      </w:r>
      <w:r w:rsidR="001D3F14">
        <w:rPr>
          <w:rFonts w:cstheme="minorHAnsi"/>
        </w:rPr>
        <w:t xml:space="preserve">le </w:t>
      </w:r>
      <w:r w:rsidR="00BE78E1">
        <w:rPr>
          <w:rFonts w:cstheme="minorHAnsi"/>
        </w:rPr>
        <w:t xml:space="preserve">dimensioni del </w:t>
      </w:r>
      <w:r w:rsidRPr="00D17E01">
        <w:rPr>
          <w:rFonts w:cstheme="minorHAnsi"/>
        </w:rPr>
        <w:t>fenomeno, l</w:t>
      </w:r>
      <w:r w:rsidR="00400BD8" w:rsidRPr="00D17E01">
        <w:rPr>
          <w:rFonts w:cstheme="minorHAnsi"/>
        </w:rPr>
        <w:t xml:space="preserve">a Fondazione GIMBE ha </w:t>
      </w:r>
      <w:r w:rsidR="001D3F14">
        <w:rPr>
          <w:rFonts w:cstheme="minorHAnsi"/>
        </w:rPr>
        <w:t xml:space="preserve">analizzato </w:t>
      </w:r>
      <w:r w:rsidR="007B04E4" w:rsidRPr="00D17E01">
        <w:rPr>
          <w:rFonts w:cstheme="minorHAnsi"/>
        </w:rPr>
        <w:t>l</w:t>
      </w:r>
      <w:r w:rsidR="002833AC" w:rsidRPr="00D17E01">
        <w:rPr>
          <w:rFonts w:cstheme="minorHAnsi"/>
        </w:rPr>
        <w:t xml:space="preserve">e </w:t>
      </w:r>
      <w:r w:rsidR="007B04E4" w:rsidRPr="00D17E01">
        <w:rPr>
          <w:rFonts w:cstheme="minorHAnsi"/>
        </w:rPr>
        <w:t xml:space="preserve">criticità </w:t>
      </w:r>
      <w:r w:rsidR="00BE78E1">
        <w:rPr>
          <w:rFonts w:cstheme="minorHAnsi"/>
        </w:rPr>
        <w:t xml:space="preserve">insite </w:t>
      </w:r>
      <w:r w:rsidR="001D3F14">
        <w:rPr>
          <w:rFonts w:cstheme="minorHAnsi"/>
        </w:rPr>
        <w:t xml:space="preserve">nelle </w:t>
      </w:r>
      <w:r w:rsidR="00C66D68" w:rsidRPr="00D17E01">
        <w:rPr>
          <w:rFonts w:cstheme="minorHAnsi"/>
        </w:rPr>
        <w:t>norme che regolano l’inserimento dei</w:t>
      </w:r>
      <w:r w:rsidR="00457C46" w:rsidRPr="00D17E01">
        <w:rPr>
          <w:rFonts w:cstheme="minorHAnsi"/>
        </w:rPr>
        <w:t xml:space="preserve"> </w:t>
      </w:r>
      <w:r w:rsidR="00862ED1" w:rsidRPr="00D17E01">
        <w:rPr>
          <w:rFonts w:cstheme="minorHAnsi"/>
        </w:rPr>
        <w:t>PLS nel SSN</w:t>
      </w:r>
      <w:r w:rsidR="001D3F14">
        <w:rPr>
          <w:rFonts w:cstheme="minorHAnsi"/>
        </w:rPr>
        <w:t xml:space="preserve"> e </w:t>
      </w:r>
      <w:r w:rsidR="00862ED1" w:rsidRPr="00D17E01">
        <w:rPr>
          <w:rFonts w:cstheme="minorHAnsi"/>
        </w:rPr>
        <w:t>stima</w:t>
      </w:r>
      <w:r w:rsidR="001D3F14">
        <w:rPr>
          <w:rFonts w:cstheme="minorHAnsi"/>
        </w:rPr>
        <w:t>to</w:t>
      </w:r>
      <w:r w:rsidR="00862ED1" w:rsidRPr="00D17E01">
        <w:rPr>
          <w:rFonts w:cstheme="minorHAnsi"/>
        </w:rPr>
        <w:t xml:space="preserve"> </w:t>
      </w:r>
      <w:r w:rsidR="00400BD8" w:rsidRPr="00D17E01">
        <w:rPr>
          <w:rFonts w:cstheme="minorHAnsi"/>
        </w:rPr>
        <w:t>l’entità de</w:t>
      </w:r>
      <w:r w:rsidR="00457C46" w:rsidRPr="00D17E01">
        <w:rPr>
          <w:rFonts w:cstheme="minorHAnsi"/>
        </w:rPr>
        <w:t>lla</w:t>
      </w:r>
      <w:r w:rsidR="00400BD8" w:rsidRPr="00D17E01">
        <w:rPr>
          <w:rFonts w:cstheme="minorHAnsi"/>
        </w:rPr>
        <w:t xml:space="preserve"> </w:t>
      </w:r>
      <w:r w:rsidR="00457C46" w:rsidRPr="00D17E01">
        <w:rPr>
          <w:rFonts w:cstheme="minorHAnsi"/>
        </w:rPr>
        <w:t xml:space="preserve">carenza di PLS </w:t>
      </w:r>
      <w:r w:rsidRPr="00D17E01">
        <w:rPr>
          <w:rFonts w:cstheme="minorHAnsi"/>
        </w:rPr>
        <w:t xml:space="preserve">nelle </w:t>
      </w:r>
      <w:r w:rsidR="001D3F14">
        <w:rPr>
          <w:rFonts w:cstheme="minorHAnsi"/>
        </w:rPr>
        <w:t xml:space="preserve">diverse </w:t>
      </w:r>
      <w:r w:rsidR="00457C46" w:rsidRPr="00D17E01">
        <w:rPr>
          <w:rFonts w:cstheme="minorHAnsi"/>
        </w:rPr>
        <w:t>Regioni</w:t>
      </w:r>
      <w:r w:rsidRPr="00D17E01">
        <w:rPr>
          <w:rFonts w:cstheme="minorHAnsi"/>
        </w:rPr>
        <w:t xml:space="preserve"> italiane</w:t>
      </w:r>
      <w:r w:rsidR="00400BD8" w:rsidRPr="00D17E01">
        <w:rPr>
          <w:rFonts w:cstheme="minorHAnsi"/>
        </w:rPr>
        <w:t>.</w:t>
      </w:r>
      <w:r w:rsidR="0015200C">
        <w:rPr>
          <w:rFonts w:cstheme="minorHAnsi"/>
        </w:rPr>
        <w:t xml:space="preserve"> </w:t>
      </w:r>
      <w:r w:rsidR="0015200C">
        <w:t>«</w:t>
      </w:r>
      <w:r w:rsidR="00A8485C">
        <w:t xml:space="preserve">È bene precisare </w:t>
      </w:r>
      <w:r w:rsidR="0015200C">
        <w:t xml:space="preserve">– spiega Cartabellotta – </w:t>
      </w:r>
      <w:r w:rsidR="00A60022">
        <w:t>tre</w:t>
      </w:r>
      <w:r w:rsidR="00A8485C">
        <w:t xml:space="preserve"> aspetti fondamentali. Innanzitutto </w:t>
      </w:r>
      <w:r w:rsidR="0015200C">
        <w:t xml:space="preserve">le regole sulle fasce di età di assistenza esclusiva dei minori, quelle per definire il “massimale” degli assistiti e quelle per identificare le aree carenti di pediatri sono frutto di compromessi con i medici di medicina generale (MMG), </w:t>
      </w:r>
      <w:r w:rsidR="00756D61">
        <w:t xml:space="preserve">oltre che </w:t>
      </w:r>
      <w:r w:rsidR="0015200C">
        <w:t xml:space="preserve">delle politiche sindacali </w:t>
      </w:r>
      <w:r w:rsidR="00B81142">
        <w:t xml:space="preserve">degli stessi </w:t>
      </w:r>
      <w:r w:rsidR="0015200C">
        <w:t xml:space="preserve">PLS. </w:t>
      </w:r>
      <w:r w:rsidR="00A60022">
        <w:t xml:space="preserve">In secondo luogo, su carenze e fabbisogno è possibile solo fare stime </w:t>
      </w:r>
      <w:r w:rsidR="00181B9B">
        <w:t>a livello</w:t>
      </w:r>
      <w:r w:rsidR="00A60022">
        <w:t xml:space="preserve"> regional</w:t>
      </w:r>
      <w:r w:rsidR="00181B9B">
        <w:t>e</w:t>
      </w:r>
      <w:r w:rsidR="00A60022">
        <w:t xml:space="preserve">, perché la reale necessità di PLS viene stimata dalle singole Aziende Sanitarie Locali (ASL). Infine, </w:t>
      </w:r>
      <w:r w:rsidR="0015200C">
        <w:t xml:space="preserve">sui numeri relativi ai nuovi specialisti in pediatria che intraprendono la carriera di PLS e su quelli che vanno in pensione possono solo essere fatte </w:t>
      </w:r>
      <w:r w:rsidR="0015200C" w:rsidRPr="00DD4F26">
        <w:t xml:space="preserve">delle stime». </w:t>
      </w:r>
    </w:p>
    <w:p w14:paraId="64F2D7F5" w14:textId="27F6EDE8" w:rsidR="00BC4F74" w:rsidRDefault="00BE78E1" w:rsidP="003D578C">
      <w:pPr>
        <w:spacing w:after="120"/>
        <w:jc w:val="both"/>
        <w:rPr>
          <w:rFonts w:cstheme="minorHAnsi"/>
        </w:rPr>
      </w:pPr>
      <w:r>
        <w:rPr>
          <w:rFonts w:cstheme="minorHAnsi"/>
          <w:b/>
          <w:bCs/>
        </w:rPr>
        <w:t>CRITICIT</w:t>
      </w:r>
      <w:r w:rsidR="00457C46">
        <w:rPr>
          <w:rFonts w:cstheme="minorHAnsi"/>
          <w:b/>
          <w:bCs/>
        </w:rPr>
        <w:t>À</w:t>
      </w:r>
      <w:r>
        <w:rPr>
          <w:rFonts w:cstheme="minorHAnsi"/>
          <w:b/>
          <w:bCs/>
        </w:rPr>
        <w:t xml:space="preserve"> </w:t>
      </w:r>
      <w:r w:rsidR="00A97A53">
        <w:rPr>
          <w:rFonts w:cstheme="minorHAnsi"/>
          <w:b/>
          <w:bCs/>
        </w:rPr>
        <w:t xml:space="preserve">ATTUALI </w:t>
      </w:r>
    </w:p>
    <w:p w14:paraId="4DAFF8AF" w14:textId="5CA7F615" w:rsidR="00DD4F26" w:rsidRPr="00A97A53" w:rsidRDefault="00DA0FC6" w:rsidP="00DD4F26">
      <w:pPr>
        <w:spacing w:after="120"/>
        <w:jc w:val="both"/>
        <w:rPr>
          <w:rFonts w:cstheme="minorHAnsi"/>
          <w:b/>
          <w:bCs/>
        </w:rPr>
      </w:pPr>
      <w:r>
        <w:rPr>
          <w:b/>
          <w:bCs/>
        </w:rPr>
        <w:t xml:space="preserve">Fasce di </w:t>
      </w:r>
      <w:r w:rsidR="00457C46" w:rsidRPr="00457C46">
        <w:rPr>
          <w:b/>
          <w:bCs/>
        </w:rPr>
        <w:t>età</w:t>
      </w:r>
      <w:r w:rsidR="00457C46">
        <w:rPr>
          <w:b/>
          <w:bCs/>
        </w:rPr>
        <w:t>.</w:t>
      </w:r>
      <w:r w:rsidR="00457C46">
        <w:rPr>
          <w:rFonts w:cstheme="minorHAnsi"/>
          <w:b/>
          <w:bCs/>
        </w:rPr>
        <w:t xml:space="preserve"> </w:t>
      </w:r>
      <w:r w:rsidR="007C5078">
        <w:rPr>
          <w:rFonts w:cstheme="minorHAnsi"/>
        </w:rPr>
        <w:t>S</w:t>
      </w:r>
      <w:r w:rsidR="00226565" w:rsidRPr="003D578C">
        <w:rPr>
          <w:rFonts w:cstheme="minorHAnsi"/>
        </w:rPr>
        <w:t xml:space="preserve">ino </w:t>
      </w:r>
      <w:r w:rsidR="00226565">
        <w:rPr>
          <w:rFonts w:cstheme="minorHAnsi"/>
        </w:rPr>
        <w:t>a</w:t>
      </w:r>
      <w:r w:rsidR="007C5078">
        <w:rPr>
          <w:rFonts w:cstheme="minorHAnsi"/>
        </w:rPr>
        <w:t>l compimento de</w:t>
      </w:r>
      <w:r w:rsidR="00BE78E1">
        <w:rPr>
          <w:rFonts w:cstheme="minorHAnsi"/>
        </w:rPr>
        <w:t xml:space="preserve">l 6° anno di età </w:t>
      </w:r>
      <w:r w:rsidR="00226565">
        <w:rPr>
          <w:rFonts w:cstheme="minorHAnsi"/>
        </w:rPr>
        <w:t>i</w:t>
      </w:r>
      <w:r w:rsidR="00226565" w:rsidRPr="003D578C">
        <w:rPr>
          <w:rFonts w:cstheme="minorHAnsi"/>
        </w:rPr>
        <w:t xml:space="preserve"> bambini </w:t>
      </w:r>
      <w:r w:rsidR="00FA7405">
        <w:rPr>
          <w:rFonts w:cstheme="minorHAnsi"/>
        </w:rPr>
        <w:t>devono essere assistiti per legge da un PLS,</w:t>
      </w:r>
      <w:r w:rsidR="00120226">
        <w:rPr>
          <w:rFonts w:cstheme="minorHAnsi"/>
        </w:rPr>
        <w:t xml:space="preserve"> mentre </w:t>
      </w:r>
      <w:r w:rsidR="003D578C" w:rsidRPr="003D578C">
        <w:rPr>
          <w:rFonts w:cstheme="minorHAnsi"/>
        </w:rPr>
        <w:t xml:space="preserve">tra i 6 e 14 anni </w:t>
      </w:r>
      <w:r w:rsidR="00457C46">
        <w:rPr>
          <w:rFonts w:cstheme="minorHAnsi"/>
        </w:rPr>
        <w:t xml:space="preserve">i genitori possono scegliere tra </w:t>
      </w:r>
      <w:r w:rsidR="00120226">
        <w:rPr>
          <w:rFonts w:cstheme="minorHAnsi"/>
        </w:rPr>
        <w:t>PLS e MMG</w:t>
      </w:r>
      <w:r w:rsidR="003D578C" w:rsidRPr="003D578C">
        <w:rPr>
          <w:rFonts w:cstheme="minorHAnsi"/>
        </w:rPr>
        <w:t xml:space="preserve">. Al compimento dei 14 anni la revoca </w:t>
      </w:r>
      <w:r w:rsidR="00FA7405">
        <w:rPr>
          <w:rFonts w:cstheme="minorHAnsi"/>
        </w:rPr>
        <w:t xml:space="preserve">del PLS </w:t>
      </w:r>
      <w:r w:rsidR="003D578C" w:rsidRPr="003D578C">
        <w:rPr>
          <w:rFonts w:cstheme="minorHAnsi"/>
        </w:rPr>
        <w:t>è automatic</w:t>
      </w:r>
      <w:r w:rsidR="00FA7405">
        <w:rPr>
          <w:rFonts w:cstheme="minorHAnsi"/>
        </w:rPr>
        <w:t xml:space="preserve">a, </w:t>
      </w:r>
      <w:r w:rsidR="007C5078">
        <w:rPr>
          <w:rFonts w:cstheme="minorHAnsi"/>
        </w:rPr>
        <w:t xml:space="preserve">tranne per </w:t>
      </w:r>
      <w:r w:rsidR="00FA7405">
        <w:rPr>
          <w:rFonts w:cstheme="minorHAnsi"/>
        </w:rPr>
        <w:t xml:space="preserve">pazienti con </w:t>
      </w:r>
      <w:r w:rsidR="00FA7405" w:rsidRPr="003D578C">
        <w:rPr>
          <w:rFonts w:cstheme="minorHAnsi"/>
        </w:rPr>
        <w:t xml:space="preserve">documentate patologie croniche o </w:t>
      </w:r>
      <w:r w:rsidR="00FA7405">
        <w:rPr>
          <w:rFonts w:cstheme="minorHAnsi"/>
        </w:rPr>
        <w:t xml:space="preserve">disabilità per i quali può essere richiesta una proroga fino </w:t>
      </w:r>
      <w:r w:rsidR="00226565">
        <w:rPr>
          <w:rFonts w:cstheme="minorHAnsi"/>
        </w:rPr>
        <w:t>al compimento del</w:t>
      </w:r>
      <w:r w:rsidR="00FA7405">
        <w:rPr>
          <w:rFonts w:cstheme="minorHAnsi"/>
        </w:rPr>
        <w:t xml:space="preserve"> 16</w:t>
      </w:r>
      <w:r w:rsidR="00226565">
        <w:rPr>
          <w:rFonts w:cstheme="minorHAnsi"/>
        </w:rPr>
        <w:t>°</w:t>
      </w:r>
      <w:r w:rsidR="00FA7405">
        <w:rPr>
          <w:rFonts w:cstheme="minorHAnsi"/>
        </w:rPr>
        <w:t xml:space="preserve"> ann</w:t>
      </w:r>
      <w:r w:rsidR="00226565">
        <w:rPr>
          <w:rFonts w:cstheme="minorHAnsi"/>
        </w:rPr>
        <w:t>o</w:t>
      </w:r>
      <w:r w:rsidR="003D578C" w:rsidRPr="003D578C">
        <w:rPr>
          <w:rFonts w:cstheme="minorHAnsi"/>
        </w:rPr>
        <w:t>.</w:t>
      </w:r>
      <w:r w:rsidR="00457C46">
        <w:rPr>
          <w:rFonts w:cstheme="minorHAnsi"/>
        </w:rPr>
        <w:t xml:space="preserve"> </w:t>
      </w:r>
      <w:r w:rsidR="00457C46">
        <w:t>«</w:t>
      </w:r>
      <w:r w:rsidR="00226565">
        <w:t>Queste regole</w:t>
      </w:r>
      <w:r w:rsidR="00D17E01">
        <w:t xml:space="preserve"> </w:t>
      </w:r>
      <w:r w:rsidR="00457C46">
        <w:t xml:space="preserve">– spiega Cartabellotta – </w:t>
      </w:r>
      <w:r w:rsidR="00BC4F74">
        <w:t xml:space="preserve">se da un lato </w:t>
      </w:r>
      <w:r w:rsidR="00457C46" w:rsidRPr="00725DCD">
        <w:t>contrast</w:t>
      </w:r>
      <w:r w:rsidR="00BE78E1" w:rsidRPr="00725DCD">
        <w:t>ano</w:t>
      </w:r>
      <w:r w:rsidR="00756D61" w:rsidRPr="00725DCD">
        <w:t xml:space="preserve"> con</w:t>
      </w:r>
      <w:r w:rsidR="00457C46" w:rsidRPr="00725DCD">
        <w:t xml:space="preserve"> </w:t>
      </w:r>
      <w:r w:rsidR="008D1444" w:rsidRPr="00725DCD">
        <w:t xml:space="preserve">la definizione </w:t>
      </w:r>
      <w:r w:rsidR="005545AE">
        <w:t>di</w:t>
      </w:r>
      <w:r w:rsidR="005545AE" w:rsidRPr="00725DCD">
        <w:t xml:space="preserve"> </w:t>
      </w:r>
      <w:r w:rsidR="008D1444" w:rsidRPr="00725DCD">
        <w:t>PLS come</w:t>
      </w:r>
      <w:r w:rsidR="00457C46" w:rsidRPr="00725DCD">
        <w:t xml:space="preserve"> </w:t>
      </w:r>
      <w:r w:rsidR="00457C46" w:rsidRPr="00725DCD">
        <w:rPr>
          <w:rFonts w:cstheme="minorHAnsi"/>
        </w:rPr>
        <w:t>medico preposto alla tutela della salute di bambini e ragazzi tra 0 e 14 anni</w:t>
      </w:r>
      <w:r w:rsidR="00BC4F74" w:rsidRPr="00725DCD">
        <w:rPr>
          <w:rFonts w:cstheme="minorHAnsi"/>
        </w:rPr>
        <w:t xml:space="preserve">, dall’altro </w:t>
      </w:r>
      <w:r w:rsidR="0014097E" w:rsidRPr="00725DCD">
        <w:rPr>
          <w:rFonts w:cstheme="minorHAnsi"/>
        </w:rPr>
        <w:t>rappresenta</w:t>
      </w:r>
      <w:r w:rsidR="00226565" w:rsidRPr="00725DCD">
        <w:rPr>
          <w:rFonts w:cstheme="minorHAnsi"/>
        </w:rPr>
        <w:t>no</w:t>
      </w:r>
      <w:r w:rsidR="0014097E" w:rsidRPr="00725DCD">
        <w:rPr>
          <w:rFonts w:cstheme="minorHAnsi"/>
        </w:rPr>
        <w:t xml:space="preserve"> un </w:t>
      </w:r>
      <w:r w:rsidR="00BE78E1" w:rsidRPr="00725DCD">
        <w:rPr>
          <w:rFonts w:cstheme="minorHAnsi"/>
        </w:rPr>
        <w:t xml:space="preserve">enorme </w:t>
      </w:r>
      <w:r w:rsidR="00BC4F74" w:rsidRPr="00725DCD">
        <w:rPr>
          <w:rFonts w:cstheme="minorHAnsi"/>
        </w:rPr>
        <w:t>ostacol</w:t>
      </w:r>
      <w:r w:rsidR="0014097E" w:rsidRPr="00725DCD">
        <w:rPr>
          <w:rFonts w:cstheme="minorHAnsi"/>
        </w:rPr>
        <w:t>o per</w:t>
      </w:r>
      <w:r w:rsidR="00BC4F74" w:rsidRPr="00725DCD">
        <w:rPr>
          <w:rFonts w:cstheme="minorHAnsi"/>
        </w:rPr>
        <w:t xml:space="preserve"> un’accurata programmazione </w:t>
      </w:r>
      <w:r w:rsidR="00756D61" w:rsidRPr="00725DCD">
        <w:rPr>
          <w:rFonts w:cstheme="minorHAnsi"/>
        </w:rPr>
        <w:t xml:space="preserve">del fabbisogno di </w:t>
      </w:r>
      <w:r w:rsidR="00BC4F74" w:rsidRPr="00A97A53">
        <w:rPr>
          <w:rFonts w:cstheme="minorHAnsi"/>
        </w:rPr>
        <w:t>PLS</w:t>
      </w:r>
      <w:r w:rsidR="00457C46" w:rsidRPr="00A97A53">
        <w:t>».</w:t>
      </w:r>
      <w:r w:rsidR="0014097E" w:rsidRPr="00A97A53">
        <w:t xml:space="preserve"> </w:t>
      </w:r>
      <w:r w:rsidR="0014097E" w:rsidRPr="00A97A53">
        <w:rPr>
          <w:rFonts w:cstheme="minorHAnsi"/>
        </w:rPr>
        <w:t xml:space="preserve">Infatti, </w:t>
      </w:r>
      <w:r w:rsidR="00226565" w:rsidRPr="00A97A53">
        <w:rPr>
          <w:rFonts w:cstheme="minorHAnsi"/>
        </w:rPr>
        <w:t xml:space="preserve">secondo i dati ISTAT </w:t>
      </w:r>
      <w:r w:rsidR="007D03D5" w:rsidRPr="00A97A53">
        <w:rPr>
          <w:rFonts w:cstheme="minorHAnsi"/>
        </w:rPr>
        <w:t>al 1° gennaio 2022</w:t>
      </w:r>
      <w:r w:rsidR="0014097E" w:rsidRPr="00A97A53">
        <w:rPr>
          <w:rFonts w:cstheme="minorHAnsi"/>
        </w:rPr>
        <w:t xml:space="preserve"> la fascia 0-5 anni (</w:t>
      </w:r>
      <w:r w:rsidR="00EA6B82" w:rsidRPr="00A97A53">
        <w:rPr>
          <w:rFonts w:cstheme="minorHAnsi"/>
        </w:rPr>
        <w:t xml:space="preserve">iscrizione obbligatoria al </w:t>
      </w:r>
      <w:r w:rsidR="0014097E" w:rsidRPr="00A97A53">
        <w:rPr>
          <w:rFonts w:cstheme="minorHAnsi"/>
        </w:rPr>
        <w:t>PLS) include più di 2,</w:t>
      </w:r>
      <w:r w:rsidR="00725DCD" w:rsidRPr="00A97A53">
        <w:rPr>
          <w:rFonts w:cstheme="minorHAnsi"/>
        </w:rPr>
        <w:t>6</w:t>
      </w:r>
      <w:r w:rsidR="0014097E" w:rsidRPr="00A97A53">
        <w:rPr>
          <w:rFonts w:cstheme="minorHAnsi"/>
        </w:rPr>
        <w:t xml:space="preserve"> milioni di bambini e quella 6-13 (</w:t>
      </w:r>
      <w:r w:rsidR="00EA6B82" w:rsidRPr="00A97A53">
        <w:rPr>
          <w:rFonts w:cstheme="minorHAnsi"/>
        </w:rPr>
        <w:t xml:space="preserve">iscrizione facoltativa al </w:t>
      </w:r>
      <w:r w:rsidR="0014097E" w:rsidRPr="00A97A53">
        <w:rPr>
          <w:rFonts w:cstheme="minorHAnsi"/>
        </w:rPr>
        <w:t xml:space="preserve">PLS) </w:t>
      </w:r>
      <w:r w:rsidR="00725DCD" w:rsidRPr="00A97A53">
        <w:rPr>
          <w:rFonts w:cstheme="minorHAnsi"/>
        </w:rPr>
        <w:t>quasi</w:t>
      </w:r>
      <w:r w:rsidR="0014097E" w:rsidRPr="00A97A53">
        <w:rPr>
          <w:rFonts w:cstheme="minorHAnsi"/>
        </w:rPr>
        <w:t xml:space="preserve"> 4,3 milioni</w:t>
      </w:r>
      <w:r w:rsidR="00DD4F26" w:rsidRPr="00A97A53">
        <w:rPr>
          <w:rFonts w:cstheme="minorHAnsi"/>
        </w:rPr>
        <w:t xml:space="preserve">: ovvero </w:t>
      </w:r>
      <w:r w:rsidR="00B76575" w:rsidRPr="00A97A53">
        <w:rPr>
          <w:rFonts w:cstheme="minorHAnsi"/>
        </w:rPr>
        <w:t>oltre il 62%</w:t>
      </w:r>
      <w:r w:rsidR="000409A3" w:rsidRPr="00A97A53">
        <w:rPr>
          <w:rFonts w:cstheme="minorHAnsi"/>
        </w:rPr>
        <w:t xml:space="preserve"> della fascia 0-13 anni </w:t>
      </w:r>
      <w:r w:rsidR="00DD4F26" w:rsidRPr="00A97A53">
        <w:rPr>
          <w:rFonts w:cstheme="minorHAnsi"/>
        </w:rPr>
        <w:t xml:space="preserve">potrebbe </w:t>
      </w:r>
      <w:r w:rsidR="00A97A53">
        <w:rPr>
          <w:rFonts w:cstheme="minorHAnsi"/>
        </w:rPr>
        <w:t>iscriversi</w:t>
      </w:r>
      <w:r w:rsidR="00DD4F26" w:rsidRPr="00A97A53">
        <w:rPr>
          <w:rFonts w:cstheme="minorHAnsi"/>
        </w:rPr>
        <w:t xml:space="preserve"> ad un MMG in base alle preferenze dei genitori.</w:t>
      </w:r>
      <w:r w:rsidR="00DD4F26" w:rsidRPr="00A97A53">
        <w:rPr>
          <w:rFonts w:cstheme="minorHAnsi"/>
          <w:b/>
          <w:bCs/>
        </w:rPr>
        <w:t xml:space="preserve"> </w:t>
      </w:r>
    </w:p>
    <w:p w14:paraId="4CD1A52F" w14:textId="6F786238" w:rsidR="00457C46" w:rsidRPr="00BC4F74" w:rsidRDefault="00457C46" w:rsidP="003D578C">
      <w:pPr>
        <w:spacing w:after="120"/>
        <w:jc w:val="both"/>
      </w:pPr>
      <w:r w:rsidRPr="00457C46">
        <w:rPr>
          <w:b/>
          <w:bCs/>
        </w:rPr>
        <w:t>Massimale</w:t>
      </w:r>
      <w:r w:rsidR="00756D61">
        <w:rPr>
          <w:b/>
          <w:bCs/>
        </w:rPr>
        <w:t xml:space="preserve"> di </w:t>
      </w:r>
      <w:r w:rsidR="00724554">
        <w:rPr>
          <w:b/>
          <w:bCs/>
        </w:rPr>
        <w:t>assisiti</w:t>
      </w:r>
      <w:r w:rsidR="00BC4F74">
        <w:t xml:space="preserve">. </w:t>
      </w:r>
      <w:r w:rsidR="00CC0471">
        <w:t xml:space="preserve">Secondo </w:t>
      </w:r>
      <w:r w:rsidR="00BF1ABB">
        <w:t>quanto previsto dal Ministero della Salute</w:t>
      </w:r>
      <w:r w:rsidR="00226565">
        <w:t xml:space="preserve">, il </w:t>
      </w:r>
      <w:r w:rsidR="00BC4F74">
        <w:t xml:space="preserve">numero massimo di </w:t>
      </w:r>
      <w:r w:rsidR="00BC4F74" w:rsidRPr="002F05E9">
        <w:t xml:space="preserve">assistiti </w:t>
      </w:r>
      <w:r w:rsidR="00226565" w:rsidRPr="002F05E9">
        <w:t xml:space="preserve">di </w:t>
      </w:r>
      <w:r w:rsidR="00BC4F74" w:rsidRPr="002F05E9">
        <w:t>un PLS</w:t>
      </w:r>
      <w:r w:rsidR="0066039A" w:rsidRPr="002E76B3">
        <w:t xml:space="preserve"> </w:t>
      </w:r>
      <w:r w:rsidR="00BC4F74" w:rsidRPr="002E76B3">
        <w:t>è fissato a 800</w:t>
      </w:r>
      <w:r w:rsidR="00EA6B82">
        <w:t xml:space="preserve">, ma </w:t>
      </w:r>
      <w:r w:rsidR="00BC4F74" w:rsidRPr="002F05E9">
        <w:rPr>
          <w:rFonts w:cstheme="minorHAnsi"/>
        </w:rPr>
        <w:t>esistono</w:t>
      </w:r>
      <w:r w:rsidR="00BC4F74">
        <w:rPr>
          <w:rFonts w:cstheme="minorHAnsi"/>
        </w:rPr>
        <w:t xml:space="preserve"> </w:t>
      </w:r>
      <w:r w:rsidR="00D17E01">
        <w:rPr>
          <w:rFonts w:cstheme="minorHAnsi"/>
        </w:rPr>
        <w:t>varie</w:t>
      </w:r>
      <w:r w:rsidR="00BC4F74">
        <w:rPr>
          <w:rFonts w:cstheme="minorHAnsi"/>
        </w:rPr>
        <w:t xml:space="preserve"> deroghe </w:t>
      </w:r>
      <w:r w:rsidR="00C36676">
        <w:rPr>
          <w:rFonts w:cstheme="minorHAnsi"/>
        </w:rPr>
        <w:t xml:space="preserve">nazionali, </w:t>
      </w:r>
      <w:r w:rsidR="00BC4F74">
        <w:rPr>
          <w:rFonts w:cstheme="minorHAnsi"/>
        </w:rPr>
        <w:t>regionali e locali</w:t>
      </w:r>
      <w:r w:rsidR="00E71A82">
        <w:rPr>
          <w:rFonts w:cstheme="minorHAnsi"/>
        </w:rPr>
        <w:t xml:space="preserve"> che portano spesso a superare i 1.000 iscritti</w:t>
      </w:r>
      <w:r w:rsidR="00BC4F74">
        <w:rPr>
          <w:rFonts w:cstheme="minorHAnsi"/>
        </w:rPr>
        <w:t>: in</w:t>
      </w:r>
      <w:r w:rsidR="00BC4F74" w:rsidRPr="003D578C">
        <w:rPr>
          <w:rFonts w:cstheme="minorHAnsi"/>
        </w:rPr>
        <w:t>disponibilità di altri pediatri</w:t>
      </w:r>
      <w:r w:rsidR="00CB003A">
        <w:rPr>
          <w:rFonts w:cstheme="minorHAnsi"/>
        </w:rPr>
        <w:t xml:space="preserve"> del territorio</w:t>
      </w:r>
      <w:r w:rsidR="00BC4F74" w:rsidRPr="003D578C">
        <w:rPr>
          <w:rFonts w:cstheme="minorHAnsi"/>
        </w:rPr>
        <w:t xml:space="preserve">, </w:t>
      </w:r>
      <w:r w:rsidR="00BC4F74">
        <w:rPr>
          <w:rFonts w:cstheme="minorHAnsi"/>
        </w:rPr>
        <w:t xml:space="preserve">fratelli di bambini già in carico </w:t>
      </w:r>
      <w:r w:rsidR="005545AE">
        <w:rPr>
          <w:rFonts w:cstheme="minorHAnsi"/>
        </w:rPr>
        <w:t xml:space="preserve">ad un </w:t>
      </w:r>
      <w:r w:rsidR="00BC4F74">
        <w:rPr>
          <w:rFonts w:cstheme="minorHAnsi"/>
        </w:rPr>
        <w:t>PLS,</w:t>
      </w:r>
      <w:r w:rsidR="00D17E01">
        <w:rPr>
          <w:rFonts w:cstheme="minorHAnsi"/>
        </w:rPr>
        <w:t xml:space="preserve"> scelte </w:t>
      </w:r>
      <w:r w:rsidR="00D17E01">
        <w:rPr>
          <w:rFonts w:cstheme="minorHAnsi"/>
        </w:rPr>
        <w:lastRenderedPageBreak/>
        <w:t>temporanee (</w:t>
      </w:r>
      <w:r w:rsidR="007C5078">
        <w:rPr>
          <w:rFonts w:cstheme="minorHAnsi"/>
        </w:rPr>
        <w:t xml:space="preserve">es. </w:t>
      </w:r>
      <w:r w:rsidR="00BC4F74" w:rsidRPr="00D17E01">
        <w:rPr>
          <w:rFonts w:cstheme="minorHAnsi"/>
        </w:rPr>
        <w:t>extracomunitari</w:t>
      </w:r>
      <w:r w:rsidR="00D17E01" w:rsidRPr="00D17E01">
        <w:rPr>
          <w:rFonts w:cstheme="minorHAnsi"/>
        </w:rPr>
        <w:t xml:space="preserve"> senza permesso di soggiorno, non residenti)</w:t>
      </w:r>
      <w:r w:rsidR="00BC4F74" w:rsidRPr="00D17E01">
        <w:rPr>
          <w:rFonts w:cstheme="minorHAnsi"/>
        </w:rPr>
        <w:t xml:space="preserve">. </w:t>
      </w:r>
      <w:r w:rsidR="00BC4F74">
        <w:t xml:space="preserve">«In tal senso – commenta il Presidente – le politiche sindacali locali hanno sempre mirato ad </w:t>
      </w:r>
      <w:r w:rsidR="007C5078">
        <w:t>inn</w:t>
      </w:r>
      <w:r w:rsidR="00CB003A">
        <w:t xml:space="preserve">alzare </w:t>
      </w:r>
      <w:r w:rsidR="00BC4F74">
        <w:t xml:space="preserve">il massimale </w:t>
      </w:r>
      <w:r w:rsidR="00E71A82">
        <w:t xml:space="preserve">(e </w:t>
      </w:r>
      <w:r w:rsidR="00D17E01">
        <w:t>i compensi</w:t>
      </w:r>
      <w:r w:rsidR="00E71A82">
        <w:t xml:space="preserve">) </w:t>
      </w:r>
      <w:r w:rsidR="00BC4F74">
        <w:t xml:space="preserve">dei PLS già in attività, piuttosto che </w:t>
      </w:r>
      <w:r w:rsidR="00E71A82">
        <w:t xml:space="preserve">favorire l’inserimento </w:t>
      </w:r>
      <w:r w:rsidR="00BC4F74">
        <w:t>di nuovi</w:t>
      </w:r>
      <w:r w:rsidR="00CB003A">
        <w:t xml:space="preserve"> colleghi</w:t>
      </w:r>
      <w:r w:rsidR="00BC4F74" w:rsidRPr="0095699A">
        <w:t>».</w:t>
      </w:r>
    </w:p>
    <w:p w14:paraId="21BACB0D" w14:textId="63C58CC1" w:rsidR="00120226" w:rsidRPr="00326F62" w:rsidRDefault="00457C46" w:rsidP="00E67D7F">
      <w:pPr>
        <w:jc w:val="both"/>
      </w:pPr>
      <w:r w:rsidRPr="00457C46">
        <w:rPr>
          <w:b/>
          <w:bCs/>
        </w:rPr>
        <w:t>Zone carenti</w:t>
      </w:r>
      <w:r w:rsidR="0014097E">
        <w:t xml:space="preserve">. </w:t>
      </w:r>
      <w:bookmarkStart w:id="1" w:name="_Hlk133562375"/>
      <w:r w:rsidR="00E67D7F" w:rsidRPr="008D1444">
        <w:t xml:space="preserve">I nuovi PLS vengono inseriti nel SSN previa identificazione da parte della Regione - o soggetto da questa individuato - delle cosiddette “zone carenti”, ovvero gli ambiti territoriali in cui occorre colmare un fabbisogno assistenziale e garantire una diffusione capillare degli studi dei </w:t>
      </w:r>
      <w:r w:rsidR="0035222C">
        <w:t>PLS</w:t>
      </w:r>
      <w:r w:rsidR="00E67D7F" w:rsidRPr="008D1444">
        <w:t xml:space="preserve">. </w:t>
      </w:r>
      <w:r w:rsidR="0023132D">
        <w:t>Attualmente, tuttavia, l</w:t>
      </w:r>
      <w:r w:rsidR="00E67D7F" w:rsidRPr="008D1444">
        <w:t>a necessità della zona carente</w:t>
      </w:r>
      <w:r w:rsidR="00BE78E1">
        <w:rPr>
          <w:color w:val="FF0000"/>
        </w:rPr>
        <w:t xml:space="preserve"> </w:t>
      </w:r>
      <w:r w:rsidR="00E67D7F" w:rsidRPr="008D1444">
        <w:t xml:space="preserve">viene calcolata </w:t>
      </w:r>
      <w:r w:rsidR="0023132D">
        <w:t xml:space="preserve">solo </w:t>
      </w:r>
      <w:r w:rsidR="00E67D7F" w:rsidRPr="008D1444">
        <w:t>sulla fascia di età 0-6 anni tenendo conto di un rapporto ottimale di 1 PLS ogni 600 bambini.</w:t>
      </w:r>
      <w:bookmarkEnd w:id="1"/>
      <w:r w:rsidR="00E67D7F" w:rsidRPr="008D1444">
        <w:t xml:space="preserve"> </w:t>
      </w:r>
      <w:r w:rsidR="00120226" w:rsidRPr="002F05E9">
        <w:t>«</w:t>
      </w:r>
      <w:r w:rsidR="000719E8" w:rsidRPr="002F05E9">
        <w:t xml:space="preserve">È del tutto evidente </w:t>
      </w:r>
      <w:r w:rsidR="00120226" w:rsidRPr="002F05E9">
        <w:t xml:space="preserve">– </w:t>
      </w:r>
      <w:r w:rsidR="000719E8" w:rsidRPr="002F05E9">
        <w:t>chiosa</w:t>
      </w:r>
      <w:r w:rsidR="00120226" w:rsidRPr="002F05E9">
        <w:t xml:space="preserve"> il Presidente –</w:t>
      </w:r>
      <w:r w:rsidR="000719E8" w:rsidRPr="002F05E9">
        <w:t xml:space="preserve"> che </w:t>
      </w:r>
      <w:r w:rsidR="007C5078">
        <w:t xml:space="preserve">questo metodo di calcolo sottostima il </w:t>
      </w:r>
      <w:r w:rsidR="00326F62">
        <w:t xml:space="preserve">fabbisogno </w:t>
      </w:r>
      <w:r w:rsidR="007C5078">
        <w:t>di PLS</w:t>
      </w:r>
      <w:r w:rsidR="0023132D">
        <w:t xml:space="preserve">: </w:t>
      </w:r>
      <w:r w:rsidR="00326F62">
        <w:t>paradossalmente, facendo riferimento alle regole vigenti</w:t>
      </w:r>
      <w:r w:rsidR="0023132D">
        <w:t>,</w:t>
      </w:r>
      <w:r w:rsidR="00326F62">
        <w:t xml:space="preserve"> i PLS sarebbero addirittura in esubero perché il loro fabbisogno viene stimato solo per i piccoli sino al compimento dei 6 anni. Mentre di fatto assistono oltre l’80% di quelli d</w:t>
      </w:r>
      <w:r w:rsidR="0035222C">
        <w:t>ella fascia 6-13 anni</w:t>
      </w:r>
      <w:r w:rsidR="00120226" w:rsidRPr="0095699A">
        <w:t>».</w:t>
      </w:r>
      <w:r w:rsidR="00466C1C">
        <w:t xml:space="preserve"> </w:t>
      </w:r>
      <w:r w:rsidR="00CC0471">
        <w:t xml:space="preserve">Va segnalato che la </w:t>
      </w:r>
      <w:hyperlink r:id="rId9" w:history="1">
        <w:r w:rsidR="00CC0471" w:rsidRPr="00B81B43">
          <w:rPr>
            <w:rStyle w:val="Collegamentoipertestuale"/>
          </w:rPr>
          <w:t>bozza del nuovo Accordo Collettivo Nazionale</w:t>
        </w:r>
      </w:hyperlink>
      <w:r w:rsidR="00CC0471">
        <w:t xml:space="preserve"> propone di </w:t>
      </w:r>
      <w:r w:rsidR="0010106E">
        <w:t>rivedere</w:t>
      </w:r>
      <w:r w:rsidR="00CC0471">
        <w:t xml:space="preserve"> </w:t>
      </w:r>
      <w:r w:rsidR="0010106E">
        <w:t>il</w:t>
      </w:r>
      <w:r w:rsidR="00CC0471">
        <w:t xml:space="preserve"> </w:t>
      </w:r>
      <w:r w:rsidR="00CC0471" w:rsidRPr="001E34B7">
        <w:t xml:space="preserve">calcolo del rapporto ottimale tenendo conto degli assistibili </w:t>
      </w:r>
      <w:r w:rsidR="00CC0471">
        <w:t xml:space="preserve">di età </w:t>
      </w:r>
      <w:r w:rsidR="00CC0471" w:rsidRPr="001E34B7">
        <w:t>0-14</w:t>
      </w:r>
      <w:r w:rsidR="00CC0471">
        <w:t xml:space="preserve"> anni</w:t>
      </w:r>
      <w:r w:rsidR="0010106E">
        <w:t>, decurta</w:t>
      </w:r>
      <w:r w:rsidR="00614391">
        <w:t>ti da</w:t>
      </w:r>
      <w:r w:rsidR="00CC0471" w:rsidRPr="001E34B7">
        <w:t xml:space="preserve">gli assistiti </w:t>
      </w:r>
      <w:r w:rsidR="00CC0471">
        <w:t xml:space="preserve">di età </w:t>
      </w:r>
      <w:r w:rsidR="00614391">
        <w:t xml:space="preserve">&gt;6 </w:t>
      </w:r>
      <w:r w:rsidR="00CC0471">
        <w:t>anni</w:t>
      </w:r>
      <w:r w:rsidR="00CC0471" w:rsidRPr="001E34B7">
        <w:t xml:space="preserve"> in carico ai </w:t>
      </w:r>
      <w:r w:rsidR="00CC0471">
        <w:t xml:space="preserve">MMG e </w:t>
      </w:r>
      <w:r w:rsidR="0010106E">
        <w:t xml:space="preserve">di </w:t>
      </w:r>
      <w:r w:rsidR="00CC0471">
        <w:t>innalza</w:t>
      </w:r>
      <w:r w:rsidR="0010106E">
        <w:t xml:space="preserve">re il </w:t>
      </w:r>
      <w:r w:rsidR="00CC0471" w:rsidRPr="001E34B7">
        <w:t xml:space="preserve">massimale </w:t>
      </w:r>
      <w:r w:rsidR="0010106E">
        <w:t xml:space="preserve">da 800 </w:t>
      </w:r>
      <w:r w:rsidR="00CC0471" w:rsidRPr="001E34B7">
        <w:t>a 1</w:t>
      </w:r>
      <w:r w:rsidR="00CC0471">
        <w:t>.</w:t>
      </w:r>
      <w:r w:rsidR="00CC0471" w:rsidRPr="001E34B7">
        <w:t>000</w:t>
      </w:r>
      <w:r w:rsidR="00CC0471">
        <w:t xml:space="preserve"> assistiti.</w:t>
      </w:r>
    </w:p>
    <w:p w14:paraId="160C766F" w14:textId="2E33B6F5" w:rsidR="004F774D" w:rsidRDefault="004F774D" w:rsidP="004F774D">
      <w:pPr>
        <w:spacing w:after="120"/>
        <w:jc w:val="both"/>
      </w:pPr>
      <w:r>
        <w:rPr>
          <w:b/>
          <w:bCs/>
        </w:rPr>
        <w:t xml:space="preserve">Pensionamenti. </w:t>
      </w:r>
      <w:r w:rsidRPr="00DA0FC6">
        <w:t>Seco</w:t>
      </w:r>
      <w:r>
        <w:t xml:space="preserve">ndo le </w:t>
      </w:r>
      <w:hyperlink r:id="rId10" w:history="1">
        <w:r w:rsidRPr="006677A6">
          <w:rPr>
            <w:rStyle w:val="Collegamentoipertestuale"/>
          </w:rPr>
          <w:t>stime dell’ENPAM</w:t>
        </w:r>
      </w:hyperlink>
      <w:r>
        <w:t xml:space="preserve"> al 31 dicembre 2021 più del 50% dei PLS </w:t>
      </w:r>
      <w:r w:rsidR="0023132D">
        <w:t>aveva</w:t>
      </w:r>
      <w:r w:rsidR="0023132D" w:rsidRPr="00DA0FC6">
        <w:t xml:space="preserve"> </w:t>
      </w:r>
      <w:r w:rsidRPr="00DA0FC6">
        <w:t xml:space="preserve">oltre 60 anni di età ed </w:t>
      </w:r>
      <w:r w:rsidR="00C41FE5">
        <w:t>è</w:t>
      </w:r>
      <w:r w:rsidRPr="00DA0FC6">
        <w:t xml:space="preserve">, quindi, </w:t>
      </w:r>
      <w:r w:rsidR="00C41FE5">
        <w:t xml:space="preserve">atteso un </w:t>
      </w:r>
      <w:r w:rsidR="00A8485C">
        <w:t xml:space="preserve">pensionamento </w:t>
      </w:r>
      <w:r w:rsidR="00C41FE5">
        <w:t>massivo nei prossimi anni</w:t>
      </w:r>
      <w:r w:rsidR="00724554">
        <w:t xml:space="preserve">: </w:t>
      </w:r>
      <w:r w:rsidR="00F51B22">
        <w:t xml:space="preserve">ovvero, </w:t>
      </w:r>
      <w:r w:rsidR="005176D0">
        <w:t xml:space="preserve">considerando una età di pensionamento di 70 anni, </w:t>
      </w:r>
      <w:r w:rsidR="00A8485C">
        <w:t>entro il 2031</w:t>
      </w:r>
      <w:r w:rsidR="00F51B22">
        <w:t xml:space="preserve"> dovrebbero</w:t>
      </w:r>
      <w:r w:rsidR="004E47D8">
        <w:t xml:space="preserve"> andare</w:t>
      </w:r>
      <w:r w:rsidR="00A8485C">
        <w:t xml:space="preserve"> </w:t>
      </w:r>
      <w:r>
        <w:t xml:space="preserve">in pensione </w:t>
      </w:r>
      <w:r w:rsidR="004E47D8">
        <w:t xml:space="preserve">circa </w:t>
      </w:r>
      <w:r>
        <w:t>3.500 PLS.</w:t>
      </w:r>
    </w:p>
    <w:p w14:paraId="5F96CBC5" w14:textId="54BD9046" w:rsidR="00DA0FC6" w:rsidRPr="00466C1C" w:rsidRDefault="00DA0FC6" w:rsidP="002A3D34">
      <w:pPr>
        <w:spacing w:after="120"/>
        <w:jc w:val="both"/>
      </w:pPr>
      <w:r>
        <w:rPr>
          <w:b/>
          <w:bCs/>
        </w:rPr>
        <w:t>N</w:t>
      </w:r>
      <w:r w:rsidR="00DE1B38" w:rsidRPr="00DE1B38">
        <w:rPr>
          <w:b/>
          <w:bCs/>
        </w:rPr>
        <w:t>uovi pediatri</w:t>
      </w:r>
      <w:r w:rsidR="00DE1B38">
        <w:t xml:space="preserve">. </w:t>
      </w:r>
      <w:r w:rsidR="004F774D">
        <w:t>Il numero di borse di studio ministeriali per la scuola di specializzazione in pediatria</w:t>
      </w:r>
      <w:r w:rsidR="00A65D3E">
        <w:t>,</w:t>
      </w:r>
      <w:r w:rsidR="004F774D">
        <w:t xml:space="preserve"> dopo un decennio di sostanziale stabilità</w:t>
      </w:r>
      <w:r w:rsidR="00A65D3E">
        <w:t>,</w:t>
      </w:r>
      <w:r w:rsidR="004F774D">
        <w:t xml:space="preserve"> è </w:t>
      </w:r>
      <w:r w:rsidR="00A65D3E">
        <w:t xml:space="preserve">nettamente </w:t>
      </w:r>
      <w:r w:rsidR="004F774D">
        <w:t xml:space="preserve">aumentato negli ultimi 5 anni: dai 440 nell’anno accademico 2016-2017 a 841 nel 2021-2022, con un picco di 973 nell’anno </w:t>
      </w:r>
      <w:r w:rsidR="00DD4F26">
        <w:t>accademico 2020-2021</w:t>
      </w:r>
      <w:r w:rsidR="004F774D">
        <w:t xml:space="preserve"> (</w:t>
      </w:r>
      <w:r w:rsidR="004F774D" w:rsidRPr="004F774D">
        <w:rPr>
          <w:highlight w:val="yellow"/>
        </w:rPr>
        <w:t xml:space="preserve">figura </w:t>
      </w:r>
      <w:r w:rsidR="00A07051">
        <w:rPr>
          <w:highlight w:val="yellow"/>
        </w:rPr>
        <w:t>1</w:t>
      </w:r>
      <w:r w:rsidR="004F774D">
        <w:t xml:space="preserve">). </w:t>
      </w:r>
      <w:r w:rsidR="00671197" w:rsidRPr="002F05E9">
        <w:t>«</w:t>
      </w:r>
      <w:r w:rsidR="004F774D">
        <w:t>Tuttavia</w:t>
      </w:r>
      <w:r w:rsidR="006071AC">
        <w:t xml:space="preserve"> </w:t>
      </w:r>
      <w:r w:rsidR="006071AC" w:rsidRPr="002F05E9">
        <w:t xml:space="preserve">– </w:t>
      </w:r>
      <w:r w:rsidR="006071AC">
        <w:t xml:space="preserve">spiega Cartabellotta </w:t>
      </w:r>
      <w:r w:rsidR="006071AC" w:rsidRPr="002F05E9">
        <w:t>–</w:t>
      </w:r>
      <w:r w:rsidR="004F774D">
        <w:t xml:space="preserve"> </w:t>
      </w:r>
      <w:r w:rsidR="006071AC">
        <w:t xml:space="preserve">se da un lato </w:t>
      </w:r>
      <w:r w:rsidR="004F774D">
        <w:t>è</w:t>
      </w:r>
      <w:r w:rsidR="00671197">
        <w:t xml:space="preserve"> impossibile </w:t>
      </w:r>
      <w:r w:rsidR="006071AC">
        <w:t xml:space="preserve">sapere </w:t>
      </w:r>
      <w:r w:rsidR="007974E2">
        <w:t xml:space="preserve">quanti </w:t>
      </w:r>
      <w:r w:rsidR="004F774D">
        <w:t xml:space="preserve">specializzandi in </w:t>
      </w:r>
      <w:r w:rsidR="00671197">
        <w:t>pediatri</w:t>
      </w:r>
      <w:r w:rsidR="004F774D">
        <w:t>a</w:t>
      </w:r>
      <w:r w:rsidR="00671197">
        <w:t xml:space="preserve"> sceglieranno la carriera di PLS</w:t>
      </w:r>
      <w:r w:rsidR="007974E2">
        <w:t xml:space="preserve"> e quanti quella </w:t>
      </w:r>
      <w:r w:rsidR="00671197">
        <w:t>ospedaliera</w:t>
      </w:r>
      <w:r w:rsidR="006071AC">
        <w:t xml:space="preserve">, dall’altro </w:t>
      </w:r>
      <w:r w:rsidR="007974E2">
        <w:t xml:space="preserve">è certo che </w:t>
      </w:r>
      <w:r w:rsidR="004F774D">
        <w:t xml:space="preserve">i nuovi pediatri non </w:t>
      </w:r>
      <w:r w:rsidR="007974E2">
        <w:t xml:space="preserve">saranno </w:t>
      </w:r>
      <w:r w:rsidR="00BC5905">
        <w:t xml:space="preserve">comunque </w:t>
      </w:r>
      <w:r w:rsidR="004F774D">
        <w:t>sufficienti per colmare il ricambio generazionale</w:t>
      </w:r>
      <w:r w:rsidR="00671197" w:rsidRPr="0095699A">
        <w:t>».</w:t>
      </w:r>
      <w:r w:rsidR="00671197">
        <w:t xml:space="preserve"> </w:t>
      </w:r>
      <w:r w:rsidR="00C41FE5">
        <w:t>In particolare,</w:t>
      </w:r>
      <w:r w:rsidR="00A07051" w:rsidRPr="00A07051">
        <w:t xml:space="preserve"> </w:t>
      </w:r>
      <w:hyperlink r:id="rId11" w:history="1">
        <w:r w:rsidR="00A07051" w:rsidRPr="006677A6">
          <w:rPr>
            <w:rStyle w:val="Collegamentoipertestuale"/>
          </w:rPr>
          <w:t>l’ENPA</w:t>
        </w:r>
        <w:r w:rsidR="00A07051">
          <w:rPr>
            <w:rStyle w:val="Collegamentoipertestuale"/>
          </w:rPr>
          <w:t>M stima</w:t>
        </w:r>
      </w:hyperlink>
      <w:r w:rsidR="00C41FE5" w:rsidRPr="00C41FE5">
        <w:t xml:space="preserve"> che il numero dei giovani formati o avviati alla formazione </w:t>
      </w:r>
      <w:r w:rsidR="00C41FE5">
        <w:t>specialistica coprir</w:t>
      </w:r>
      <w:r w:rsidR="007974E2">
        <w:t>ebb</w:t>
      </w:r>
      <w:r w:rsidR="00C41FE5">
        <w:t xml:space="preserve">e solo </w:t>
      </w:r>
      <w:r w:rsidR="00C41FE5" w:rsidRPr="00C41FE5">
        <w:t>il 50</w:t>
      </w:r>
      <w:r w:rsidR="00C41FE5">
        <w:t>%</w:t>
      </w:r>
      <w:r w:rsidR="00C41FE5" w:rsidRPr="00C41FE5">
        <w:t xml:space="preserve"> dei posti</w:t>
      </w:r>
      <w:r w:rsidR="00C41FE5">
        <w:t xml:space="preserve"> </w:t>
      </w:r>
      <w:r w:rsidR="006071AC">
        <w:t xml:space="preserve">di PLS </w:t>
      </w:r>
      <w:r w:rsidR="005176D0">
        <w:t>necessari</w:t>
      </w:r>
      <w:r w:rsidR="00C41FE5">
        <w:t xml:space="preserve">. </w:t>
      </w:r>
    </w:p>
    <w:p w14:paraId="37141C4F" w14:textId="77777777" w:rsidR="00862ED1" w:rsidRDefault="00862ED1" w:rsidP="002A3D34">
      <w:pPr>
        <w:spacing w:after="120"/>
        <w:jc w:val="both"/>
        <w:rPr>
          <w:b/>
          <w:bCs/>
        </w:rPr>
      </w:pPr>
      <w:r>
        <w:rPr>
          <w:b/>
          <w:bCs/>
        </w:rPr>
        <w:t>CARENZ</w:t>
      </w:r>
      <w:r w:rsidR="00710B7D">
        <w:rPr>
          <w:b/>
          <w:bCs/>
        </w:rPr>
        <w:t>E</w:t>
      </w:r>
      <w:r>
        <w:rPr>
          <w:b/>
          <w:bCs/>
        </w:rPr>
        <w:t xml:space="preserve"> </w:t>
      </w:r>
      <w:r w:rsidR="00BE78E1">
        <w:rPr>
          <w:b/>
          <w:bCs/>
        </w:rPr>
        <w:t>E FABBISOGNO</w:t>
      </w:r>
      <w:r w:rsidR="00710B7D">
        <w:rPr>
          <w:b/>
          <w:bCs/>
        </w:rPr>
        <w:t xml:space="preserve"> DI PEDIATRI</w:t>
      </w:r>
    </w:p>
    <w:p w14:paraId="198ED114" w14:textId="571D42AB" w:rsidR="0000349A" w:rsidRDefault="00710B7D" w:rsidP="00920C2E">
      <w:pPr>
        <w:spacing w:after="120"/>
        <w:jc w:val="both"/>
      </w:pPr>
      <w:r>
        <w:rPr>
          <w:b/>
          <w:bCs/>
        </w:rPr>
        <w:t xml:space="preserve">Trend </w:t>
      </w:r>
      <w:r w:rsidR="00400BD8">
        <w:rPr>
          <w:b/>
          <w:bCs/>
        </w:rPr>
        <w:t>2019</w:t>
      </w:r>
      <w:r>
        <w:rPr>
          <w:b/>
          <w:bCs/>
        </w:rPr>
        <w:t>-</w:t>
      </w:r>
      <w:r w:rsidR="00400BD8">
        <w:rPr>
          <w:b/>
          <w:bCs/>
        </w:rPr>
        <w:t>2021</w:t>
      </w:r>
      <w:r w:rsidR="00862ED1">
        <w:t xml:space="preserve">. </w:t>
      </w:r>
      <w:r w:rsidR="00400BD8" w:rsidRPr="00400BD8">
        <w:t xml:space="preserve">Secondo </w:t>
      </w:r>
      <w:r w:rsidR="00F72E1D">
        <w:t xml:space="preserve">l’ultimo aggiornamento del </w:t>
      </w:r>
      <w:r w:rsidR="00400BD8">
        <w:t xml:space="preserve">report Agenas </w:t>
      </w:r>
      <w:hyperlink r:id="rId12" w:history="1">
        <w:r w:rsidR="00400BD8" w:rsidRPr="00F72E1D">
          <w:rPr>
            <w:rStyle w:val="Collegamentoipertestuale"/>
          </w:rPr>
          <w:t>Il Personale del Servizio Sanitario Nazionale</w:t>
        </w:r>
      </w:hyperlink>
      <w:r w:rsidR="00400BD8">
        <w:t xml:space="preserve"> nel 2021 in Italia </w:t>
      </w:r>
      <w:r w:rsidR="005410F1">
        <w:t xml:space="preserve">i PLS in attività erano </w:t>
      </w:r>
      <w:r w:rsidR="00400BD8">
        <w:t>7.</w:t>
      </w:r>
      <w:r w:rsidR="00400BD8" w:rsidRPr="00A07051">
        <w:t>022, ovvero 386 in meno rispetto al 2019</w:t>
      </w:r>
      <w:r w:rsidR="0023132D">
        <w:t xml:space="preserve"> </w:t>
      </w:r>
      <w:r w:rsidR="0023132D" w:rsidRPr="00A07051">
        <w:t>(-5,5%)</w:t>
      </w:r>
      <w:r w:rsidR="00E369D6" w:rsidRPr="00A07051">
        <w:t xml:space="preserve">. </w:t>
      </w:r>
      <w:r w:rsidR="0035222C">
        <w:t>Inoltre</w:t>
      </w:r>
      <w:r w:rsidR="00554A16" w:rsidRPr="00A07051">
        <w:t xml:space="preserve">, </w:t>
      </w:r>
      <w:r w:rsidR="00F849FE" w:rsidRPr="00A07051">
        <w:t xml:space="preserve">secondo </w:t>
      </w:r>
      <w:r w:rsidRPr="00A07051">
        <w:t xml:space="preserve">quanto </w:t>
      </w:r>
      <w:r w:rsidR="00F849FE" w:rsidRPr="00A07051">
        <w:t>riportat</w:t>
      </w:r>
      <w:r w:rsidRPr="00A07051">
        <w:t>o</w:t>
      </w:r>
      <w:r w:rsidR="00F849FE" w:rsidRPr="00A07051">
        <w:t xml:space="preserve"> dall’</w:t>
      </w:r>
      <w:hyperlink r:id="rId13" w:history="1">
        <w:r w:rsidR="00F849FE" w:rsidRPr="00317A1A">
          <w:rPr>
            <w:rStyle w:val="Collegamentoipertestuale"/>
          </w:rPr>
          <w:t>Annuario Statistico del SSN 2021</w:t>
        </w:r>
      </w:hyperlink>
      <w:r w:rsidR="00F849FE" w:rsidRPr="00A07051">
        <w:t xml:space="preserve">, </w:t>
      </w:r>
      <w:r w:rsidR="00554A16" w:rsidRPr="00A07051">
        <w:t xml:space="preserve">i PLS </w:t>
      </w:r>
      <w:r w:rsidR="008B60A3" w:rsidRPr="00A07051">
        <w:t xml:space="preserve">con oltre 23 anni di specializzazione </w:t>
      </w:r>
      <w:r w:rsidR="008B60A3">
        <w:t xml:space="preserve">sono passati dal 39% nel 2009 </w:t>
      </w:r>
      <w:r w:rsidR="005176D0">
        <w:t>all’80</w:t>
      </w:r>
      <w:r w:rsidR="008B60A3">
        <w:t>% nel 2021</w:t>
      </w:r>
      <w:r w:rsidR="00B81B43">
        <w:t xml:space="preserve"> (</w:t>
      </w:r>
      <w:r w:rsidR="00B81B43" w:rsidRPr="00077C0A">
        <w:rPr>
          <w:highlight w:val="yellow"/>
        </w:rPr>
        <w:t xml:space="preserve">figura </w:t>
      </w:r>
      <w:r w:rsidR="00A07051">
        <w:rPr>
          <w:highlight w:val="yellow"/>
        </w:rPr>
        <w:t>2</w:t>
      </w:r>
      <w:r w:rsidR="00B81B43">
        <w:t>)</w:t>
      </w:r>
      <w:r w:rsidR="008B60A3">
        <w:t xml:space="preserve">. </w:t>
      </w:r>
      <w:r w:rsidR="008B60A3" w:rsidRPr="008B60A3">
        <w:t>«</w:t>
      </w:r>
      <w:r w:rsidR="008B60A3">
        <w:t>Un dato</w:t>
      </w:r>
      <w:r w:rsidR="00466C1C">
        <w:t xml:space="preserve"> </w:t>
      </w:r>
      <w:r w:rsidR="008B60A3" w:rsidRPr="008B60A3">
        <w:t xml:space="preserve">– </w:t>
      </w:r>
      <w:r w:rsidR="008B60A3">
        <w:t xml:space="preserve">commenta Cartabellotta </w:t>
      </w:r>
      <w:r w:rsidR="008B60A3" w:rsidRPr="008B60A3">
        <w:t>–</w:t>
      </w:r>
      <w:r>
        <w:t xml:space="preserve"> </w:t>
      </w:r>
      <w:r w:rsidR="0023132D">
        <w:t xml:space="preserve">che </w:t>
      </w:r>
      <w:r>
        <w:t>aggiunge</w:t>
      </w:r>
      <w:r w:rsidR="008B60A3">
        <w:t xml:space="preserve"> </w:t>
      </w:r>
      <w:r>
        <w:t xml:space="preserve">alla carenza di PLS il </w:t>
      </w:r>
      <w:r w:rsidR="003A60F9">
        <w:t>mancato</w:t>
      </w:r>
      <w:r w:rsidR="008B60A3">
        <w:t xml:space="preserve"> ricambio generazionale che </w:t>
      </w:r>
      <w:r w:rsidR="002D7BE4">
        <w:t>con i pensionament</w:t>
      </w:r>
      <w:r w:rsidR="00587F89">
        <w:t xml:space="preserve">i dei </w:t>
      </w:r>
      <w:r w:rsidR="00311414">
        <w:t xml:space="preserve">prossimi anni </w:t>
      </w:r>
      <w:r w:rsidR="00587F89">
        <w:t xml:space="preserve">rischia </w:t>
      </w:r>
      <w:r w:rsidR="008B60A3">
        <w:t>di creare un vero e proprio “baratro” dell’assistenza pediatrica</w:t>
      </w:r>
      <w:r w:rsidR="008B60A3" w:rsidRPr="008B60A3">
        <w:t>».</w:t>
      </w:r>
    </w:p>
    <w:p w14:paraId="16F79F98" w14:textId="569BDF1F" w:rsidR="00CB1281" w:rsidRDefault="0000349A" w:rsidP="00920C2E">
      <w:pPr>
        <w:spacing w:after="120"/>
        <w:jc w:val="both"/>
      </w:pPr>
      <w:r>
        <w:rPr>
          <w:b/>
          <w:bCs/>
        </w:rPr>
        <w:t>Numero di a</w:t>
      </w:r>
      <w:r w:rsidRPr="0000349A">
        <w:rPr>
          <w:b/>
          <w:bCs/>
        </w:rPr>
        <w:t>ssistiti per PLS</w:t>
      </w:r>
      <w:r>
        <w:t xml:space="preserve">. </w:t>
      </w:r>
      <w:r w:rsidR="00F849FE">
        <w:t>S</w:t>
      </w:r>
      <w:r w:rsidR="00E533B8">
        <w:t xml:space="preserve">econdo le </w:t>
      </w:r>
      <w:hyperlink r:id="rId14" w:history="1">
        <w:r w:rsidR="00E533B8" w:rsidRPr="00E533B8">
          <w:rPr>
            <w:rStyle w:val="Collegamentoipertestuale"/>
          </w:rPr>
          <w:t>rilevazioni della</w:t>
        </w:r>
        <w:r w:rsidR="00241C9C">
          <w:rPr>
            <w:rStyle w:val="Collegamentoipertestuale"/>
          </w:rPr>
          <w:t xml:space="preserve"> </w:t>
        </w:r>
        <w:r w:rsidR="00241C9C" w:rsidRPr="00241C9C">
          <w:rPr>
            <w:rStyle w:val="Collegamentoipertestuale"/>
          </w:rPr>
          <w:t xml:space="preserve">Struttura Interregionale </w:t>
        </w:r>
        <w:r w:rsidR="0023132D" w:rsidRPr="00241C9C">
          <w:rPr>
            <w:rStyle w:val="Collegamentoipertestuale"/>
          </w:rPr>
          <w:t>S</w:t>
        </w:r>
        <w:r w:rsidR="0023132D">
          <w:rPr>
            <w:rStyle w:val="Collegamentoipertestuale"/>
          </w:rPr>
          <w:t>a</w:t>
        </w:r>
        <w:r w:rsidR="0023132D" w:rsidRPr="00241C9C">
          <w:rPr>
            <w:rStyle w:val="Collegamentoipertestuale"/>
          </w:rPr>
          <w:t xml:space="preserve">nitari </w:t>
        </w:r>
        <w:r w:rsidR="00241C9C" w:rsidRPr="00241C9C">
          <w:rPr>
            <w:rStyle w:val="Collegamentoipertestuale"/>
          </w:rPr>
          <w:t>Convenzionati</w:t>
        </w:r>
        <w:r w:rsidR="00E533B8" w:rsidRPr="00E533B8">
          <w:rPr>
            <w:rStyle w:val="Collegamentoipertestuale"/>
          </w:rPr>
          <w:t xml:space="preserve"> </w:t>
        </w:r>
        <w:r w:rsidR="00241C9C">
          <w:rPr>
            <w:rStyle w:val="Collegamentoipertestuale"/>
          </w:rPr>
          <w:t>(</w:t>
        </w:r>
        <w:r w:rsidR="00E533B8" w:rsidRPr="00E533B8">
          <w:rPr>
            <w:rStyle w:val="Collegamentoipertestuale"/>
          </w:rPr>
          <w:t>SISAC</w:t>
        </w:r>
      </w:hyperlink>
      <w:r w:rsidR="00241C9C">
        <w:rPr>
          <w:rStyle w:val="Collegamentoipertestuale"/>
        </w:rPr>
        <w:t>)</w:t>
      </w:r>
      <w:r w:rsidR="00E533B8">
        <w:t>, al 1</w:t>
      </w:r>
      <w:r w:rsidR="00BC5905">
        <w:t>°</w:t>
      </w:r>
      <w:r w:rsidR="00E533B8">
        <w:t xml:space="preserve"> gennaio 2022</w:t>
      </w:r>
      <w:r w:rsidR="005176D0">
        <w:t>,</w:t>
      </w:r>
      <w:r w:rsidR="00E533B8">
        <w:t xml:space="preserve"> </w:t>
      </w:r>
      <w:r w:rsidR="00A969F4" w:rsidRPr="006728B8">
        <w:t xml:space="preserve">6.921 </w:t>
      </w:r>
      <w:r w:rsidR="00E533B8">
        <w:t xml:space="preserve">PLS </w:t>
      </w:r>
      <w:r w:rsidR="00241C9C">
        <w:t>avevano</w:t>
      </w:r>
      <w:r w:rsidR="00E533B8">
        <w:t xml:space="preserve"> in carico quasi 6,2 milioni di iscritti</w:t>
      </w:r>
      <w:r w:rsidR="00DA0B9D">
        <w:t>,</w:t>
      </w:r>
      <w:r w:rsidR="00E533B8">
        <w:t xml:space="preserve"> </w:t>
      </w:r>
      <w:r w:rsidR="00F849FE">
        <w:t xml:space="preserve">di cui </w:t>
      </w:r>
      <w:r w:rsidR="00A07051">
        <w:t xml:space="preserve">il </w:t>
      </w:r>
      <w:r w:rsidR="00865C41">
        <w:t>42</w:t>
      </w:r>
      <w:r w:rsidR="00A07051">
        <w:t>,</w:t>
      </w:r>
      <w:r w:rsidR="00865C41">
        <w:t>3</w:t>
      </w:r>
      <w:r w:rsidR="00A07051">
        <w:t>% (2,</w:t>
      </w:r>
      <w:r w:rsidR="00865C41">
        <w:t xml:space="preserve">62 </w:t>
      </w:r>
      <w:r w:rsidR="00A07051">
        <w:t>milioni) della fascia 0-5 anni</w:t>
      </w:r>
      <w:r w:rsidR="009B0372">
        <w:t xml:space="preserve"> e il </w:t>
      </w:r>
      <w:r w:rsidR="00865C41">
        <w:t>57</w:t>
      </w:r>
      <w:r w:rsidR="009B0372">
        <w:t>,</w:t>
      </w:r>
      <w:r w:rsidR="00865C41">
        <w:t>7</w:t>
      </w:r>
      <w:r w:rsidR="009B0372">
        <w:t>% (3,</w:t>
      </w:r>
      <w:r w:rsidR="00865C41">
        <w:t xml:space="preserve">58 </w:t>
      </w:r>
      <w:r w:rsidR="009B0372">
        <w:t xml:space="preserve">milioni) della fascia 6-13 anni, </w:t>
      </w:r>
      <w:r w:rsidR="009B0372" w:rsidRPr="009B0372">
        <w:t>pari al</w:t>
      </w:r>
      <w:r w:rsidR="00E533B8" w:rsidRPr="009B0372">
        <w:t>l’</w:t>
      </w:r>
      <w:r w:rsidR="00725DCD" w:rsidRPr="00725DCD">
        <w:t>83</w:t>
      </w:r>
      <w:r w:rsidR="00A07051" w:rsidRPr="00725DCD">
        <w:t>,</w:t>
      </w:r>
      <w:r w:rsidR="00725DCD" w:rsidRPr="00725DCD">
        <w:t>3</w:t>
      </w:r>
      <w:r w:rsidR="00E533B8" w:rsidRPr="00725DCD">
        <w:t xml:space="preserve">% </w:t>
      </w:r>
      <w:r w:rsidR="00A07051" w:rsidRPr="009B0372">
        <w:t>della popolazione</w:t>
      </w:r>
      <w:r w:rsidR="009B0372" w:rsidRPr="009B0372">
        <w:t xml:space="preserve"> ISTAT al 1° gennaio 2022</w:t>
      </w:r>
      <w:r w:rsidR="00E44F91">
        <w:t xml:space="preserve"> di età 6-13 anni</w:t>
      </w:r>
      <w:r w:rsidR="00BE78E1" w:rsidRPr="009B0372">
        <w:t xml:space="preserve">. In termini assoluti, </w:t>
      </w:r>
      <w:r w:rsidR="00F849FE" w:rsidRPr="009B0372">
        <w:t xml:space="preserve">la </w:t>
      </w:r>
      <w:r w:rsidR="00CB1281" w:rsidRPr="009B0372">
        <w:t xml:space="preserve">media nazionale </w:t>
      </w:r>
      <w:r w:rsidR="00F849FE" w:rsidRPr="009B0372">
        <w:t xml:space="preserve">è </w:t>
      </w:r>
      <w:r w:rsidR="00CB1281" w:rsidRPr="009B0372">
        <w:t xml:space="preserve">di </w:t>
      </w:r>
      <w:r w:rsidR="00CB1281" w:rsidRPr="00AD54C0">
        <w:t>89</w:t>
      </w:r>
      <w:r w:rsidR="009B0372" w:rsidRPr="00AD54C0">
        <w:t>6</w:t>
      </w:r>
      <w:r w:rsidR="00CB1281" w:rsidRPr="00AD54C0">
        <w:t xml:space="preserve"> assistiti</w:t>
      </w:r>
      <w:r w:rsidR="001C3796" w:rsidRPr="00AD54C0">
        <w:t xml:space="preserve"> </w:t>
      </w:r>
      <w:r w:rsidR="00CC0471" w:rsidRPr="00AD54C0">
        <w:t>per</w:t>
      </w:r>
      <w:r w:rsidR="00BE78E1" w:rsidRPr="00AD54C0">
        <w:t xml:space="preserve"> PLS e a livello regionale solo </w:t>
      </w:r>
      <w:r w:rsidR="009B0372" w:rsidRPr="00AD54C0">
        <w:t>Umbria (784), Sardegna (788), Sicilia (792) e Molise (798)</w:t>
      </w:r>
      <w:r w:rsidR="00CB1281" w:rsidRPr="00AD54C0">
        <w:t xml:space="preserve"> rimangono al di sotto del massimale senza deroghe</w:t>
      </w:r>
      <w:r w:rsidR="00BE78E1" w:rsidRPr="00AD54C0">
        <w:t xml:space="preserve">; </w:t>
      </w:r>
      <w:r w:rsidR="00B105D4" w:rsidRPr="00AD54C0">
        <w:t>1</w:t>
      </w:r>
      <w:r w:rsidR="00AD54C0" w:rsidRPr="00AD54C0">
        <w:t>7</w:t>
      </w:r>
      <w:r w:rsidR="00B105D4" w:rsidRPr="00AD54C0">
        <w:t xml:space="preserve"> Regioni superano </w:t>
      </w:r>
      <w:r w:rsidR="00BC5905" w:rsidRPr="00AD54C0">
        <w:t xml:space="preserve">invece </w:t>
      </w:r>
      <w:r w:rsidR="00B105D4" w:rsidRPr="00AD54C0">
        <w:t xml:space="preserve">la media di 800 assistiti per PLS </w:t>
      </w:r>
      <w:r w:rsidR="00AD54C0" w:rsidRPr="00AD54C0">
        <w:t xml:space="preserve">di cui </w:t>
      </w:r>
      <w:r w:rsidR="00CB1281" w:rsidRPr="00AD54C0">
        <w:t>Piemonte (1.</w:t>
      </w:r>
      <w:r w:rsidR="00AD54C0" w:rsidRPr="00AD54C0">
        <w:t>092</w:t>
      </w:r>
      <w:r w:rsidR="00CB1281" w:rsidRPr="00AD54C0">
        <w:t>), P</w:t>
      </w:r>
      <w:r w:rsidR="00FD4BFE" w:rsidRPr="00AD54C0">
        <w:t xml:space="preserve">rovincia </w:t>
      </w:r>
      <w:r w:rsidR="00CB1281" w:rsidRPr="00AD54C0">
        <w:t>A</w:t>
      </w:r>
      <w:r w:rsidR="00FD4BFE" w:rsidRPr="00AD54C0">
        <w:t>utonoma di</w:t>
      </w:r>
      <w:r w:rsidR="00CB1281" w:rsidRPr="00AD54C0">
        <w:t xml:space="preserve"> Bolzano (1.</w:t>
      </w:r>
      <w:r w:rsidR="00AD54C0" w:rsidRPr="00AD54C0">
        <w:t>060</w:t>
      </w:r>
      <w:r w:rsidR="00CB1281" w:rsidRPr="00AD54C0">
        <w:t>)</w:t>
      </w:r>
      <w:r w:rsidR="00FD4BFE" w:rsidRPr="00AD54C0">
        <w:t xml:space="preserve"> e</w:t>
      </w:r>
      <w:r w:rsidR="00CB1281" w:rsidRPr="00AD54C0">
        <w:t xml:space="preserve"> </w:t>
      </w:r>
      <w:r w:rsidR="00AD54C0" w:rsidRPr="00AD54C0">
        <w:t xml:space="preserve">Toscana (1.057) </w:t>
      </w:r>
      <w:r w:rsidR="00BE78E1" w:rsidRPr="00AD54C0">
        <w:t xml:space="preserve">vanno oltre </w:t>
      </w:r>
      <w:r w:rsidR="00CB1281" w:rsidRPr="00AD54C0">
        <w:t xml:space="preserve">la media di 1.000 assistiti per PLS </w:t>
      </w:r>
      <w:r w:rsidR="002833AC" w:rsidRPr="00AD54C0">
        <w:t>(</w:t>
      </w:r>
      <w:r w:rsidR="002833AC" w:rsidRPr="00AD54C0">
        <w:rPr>
          <w:highlight w:val="yellow"/>
        </w:rPr>
        <w:t xml:space="preserve">figura </w:t>
      </w:r>
      <w:r w:rsidR="009B0372" w:rsidRPr="00AD54C0">
        <w:rPr>
          <w:highlight w:val="yellow"/>
        </w:rPr>
        <w:t>3</w:t>
      </w:r>
      <w:r w:rsidR="002833AC" w:rsidRPr="00AD54C0">
        <w:t>)</w:t>
      </w:r>
      <w:r w:rsidR="00A97626" w:rsidRPr="00AD54C0">
        <w:t>.</w:t>
      </w:r>
      <w:r w:rsidR="002833AC" w:rsidRPr="00AD54C0">
        <w:t xml:space="preserve"> </w:t>
      </w:r>
      <w:r w:rsidR="00CB1281">
        <w:t>«</w:t>
      </w:r>
      <w:r w:rsidR="00BE78E1">
        <w:t>Lo scenario</w:t>
      </w:r>
      <w:r w:rsidR="008D12F8">
        <w:t xml:space="preserve"> – spiega Cartabellotta – è </w:t>
      </w:r>
      <w:r w:rsidR="00CB1281">
        <w:t>molto più critic</w:t>
      </w:r>
      <w:r w:rsidR="008D12F8">
        <w:t>o</w:t>
      </w:r>
      <w:r w:rsidR="00CB1281">
        <w:t xml:space="preserve"> di quanto</w:t>
      </w:r>
      <w:r w:rsidR="00F849FE">
        <w:t xml:space="preserve"> lasciano trasparire</w:t>
      </w:r>
      <w:r w:rsidR="00CB1281">
        <w:t xml:space="preserve"> i numeri</w:t>
      </w:r>
      <w:r w:rsidR="008D12F8">
        <w:t xml:space="preserve">: infatti, </w:t>
      </w:r>
      <w:r w:rsidR="00CB1281">
        <w:t xml:space="preserve">con </w:t>
      </w:r>
      <w:r w:rsidR="0023132D">
        <w:t xml:space="preserve">un tale </w:t>
      </w:r>
      <w:r w:rsidR="008D12F8">
        <w:t xml:space="preserve">livello di </w:t>
      </w:r>
      <w:r w:rsidR="00CB1281">
        <w:t xml:space="preserve">saturazione non solo viene meno il principio della libera scelta, ma </w:t>
      </w:r>
      <w:r w:rsidR="00880F66">
        <w:t xml:space="preserve">in alcune Regioni </w:t>
      </w:r>
      <w:r w:rsidR="00CB1281">
        <w:t>diventa impossibile trovare disponibilità</w:t>
      </w:r>
      <w:r w:rsidR="00F51B22">
        <w:t xml:space="preserve"> di PLS</w:t>
      </w:r>
      <w:r w:rsidR="00CB1281">
        <w:t xml:space="preserve">, in </w:t>
      </w:r>
      <w:r w:rsidR="00CB1281" w:rsidRPr="00554A16">
        <w:t xml:space="preserve">particolare nelle </w:t>
      </w:r>
      <w:r w:rsidR="00554A16" w:rsidRPr="00554A16">
        <w:t xml:space="preserve">aree </w:t>
      </w:r>
      <w:r w:rsidR="00CB1281" w:rsidRPr="00554A16">
        <w:t>interne</w:t>
      </w:r>
      <w:r w:rsidR="00554A16" w:rsidRPr="00554A16">
        <w:t xml:space="preserve"> o disagiate</w:t>
      </w:r>
      <w:r w:rsidR="00CB1281" w:rsidRPr="00554A16">
        <w:t xml:space="preserve"> dove</w:t>
      </w:r>
      <w:r w:rsidR="00281FA9">
        <w:t xml:space="preserve"> i bandi</w:t>
      </w:r>
      <w:r w:rsidR="00281FA9" w:rsidRPr="00281FA9">
        <w:t xml:space="preserve"> per le </w:t>
      </w:r>
      <w:r w:rsidR="007B04E4" w:rsidRPr="00281FA9">
        <w:t>zone carenti va</w:t>
      </w:r>
      <w:r w:rsidR="00281FA9" w:rsidRPr="00281FA9">
        <w:t>nno</w:t>
      </w:r>
      <w:r w:rsidR="007B04E4" w:rsidRPr="00281FA9">
        <w:t xml:space="preserve"> </w:t>
      </w:r>
      <w:r w:rsidR="00281FA9">
        <w:t xml:space="preserve">spesso </w:t>
      </w:r>
      <w:r w:rsidR="007B04E4">
        <w:t>desert</w:t>
      </w:r>
      <w:r w:rsidR="00281FA9">
        <w:t>i</w:t>
      </w:r>
      <w:r w:rsidR="00CB1281" w:rsidRPr="0095699A">
        <w:t>».</w:t>
      </w:r>
    </w:p>
    <w:p w14:paraId="34B24DF4" w14:textId="02BFA12E" w:rsidR="002833AC" w:rsidRPr="000410F5" w:rsidRDefault="00326F62" w:rsidP="002A3D34">
      <w:pPr>
        <w:spacing w:after="120"/>
        <w:jc w:val="both"/>
      </w:pPr>
      <w:r>
        <w:rPr>
          <w:b/>
          <w:bCs/>
        </w:rPr>
        <w:lastRenderedPageBreak/>
        <w:t>Fabbisogno di PLS</w:t>
      </w:r>
      <w:r w:rsidR="001C3796">
        <w:t xml:space="preserve">. </w:t>
      </w:r>
      <w:r w:rsidR="00A65944" w:rsidRPr="000410F5">
        <w:t>«</w:t>
      </w:r>
      <w:r w:rsidR="00A65944">
        <w:t xml:space="preserve">Tutte le criticità sopra rilevate </w:t>
      </w:r>
      <w:r w:rsidR="00A65944" w:rsidRPr="000410F5">
        <w:t>– spiega Cartabellotta</w:t>
      </w:r>
      <w:r w:rsidR="00A65944">
        <w:t xml:space="preserve"> – permettono solo di stimare il fabbisogno di PLS </w:t>
      </w:r>
      <w:r w:rsidR="00865C41">
        <w:t>in base al</w:t>
      </w:r>
      <w:r w:rsidR="00A65944">
        <w:t xml:space="preserve"> numero di </w:t>
      </w:r>
      <w:r w:rsidR="00865C41">
        <w:t>assistiti</w:t>
      </w:r>
      <w:r w:rsidR="00BF1ABB">
        <w:t xml:space="preserve"> attuali</w:t>
      </w:r>
      <w:r w:rsidR="00865C41">
        <w:t xml:space="preserve"> </w:t>
      </w:r>
      <w:r w:rsidR="00A65944">
        <w:t>a livello regionale, in quanto la necessità di ciascuna zona carente viene identificata dalle ASL in relazione a numerose variabili locali, previa consultazione con i sindacati</w:t>
      </w:r>
      <w:r w:rsidR="00A65944" w:rsidRPr="000410F5">
        <w:t>».</w:t>
      </w:r>
      <w:r w:rsidR="00A65944">
        <w:t xml:space="preserve"> </w:t>
      </w:r>
      <w:r w:rsidR="00AD7456">
        <w:t xml:space="preserve">Utilizzando </w:t>
      </w:r>
      <w:r w:rsidR="00F849FE">
        <w:t xml:space="preserve">i dati </w:t>
      </w:r>
      <w:r>
        <w:t>della SISAC al 1° gennaio 2022</w:t>
      </w:r>
      <w:r w:rsidR="000410F5">
        <w:t xml:space="preserve"> e </w:t>
      </w:r>
      <w:r w:rsidR="000410F5" w:rsidRPr="000410F5">
        <w:t xml:space="preserve">ipotizzando </w:t>
      </w:r>
      <w:r w:rsidR="000410F5">
        <w:t xml:space="preserve">una media </w:t>
      </w:r>
      <w:r w:rsidR="000410F5" w:rsidRPr="000410F5">
        <w:t>di 800 assistiti</w:t>
      </w:r>
      <w:r w:rsidR="00865C41">
        <w:t xml:space="preserve"> a PLS (pari all’attuale tetto massimo)</w:t>
      </w:r>
      <w:r w:rsidR="000410F5">
        <w:t xml:space="preserve"> </w:t>
      </w:r>
      <w:r w:rsidR="00AD7456" w:rsidRPr="000410F5">
        <w:t xml:space="preserve">si stima </w:t>
      </w:r>
      <w:r w:rsidR="0035222C">
        <w:t xml:space="preserve">a livello nazionale </w:t>
      </w:r>
      <w:r w:rsidR="00AD7456" w:rsidRPr="000410F5">
        <w:t>una carenza di</w:t>
      </w:r>
      <w:r w:rsidR="002946C4">
        <w:t xml:space="preserve"> 840 </w:t>
      </w:r>
      <w:r w:rsidR="00BC5905" w:rsidRPr="000410F5">
        <w:t>PLS</w:t>
      </w:r>
      <w:r w:rsidR="0035222C">
        <w:t>, con notevoli differenze regionali</w:t>
      </w:r>
      <w:r w:rsidR="000410F5" w:rsidRPr="000410F5">
        <w:t xml:space="preserve"> (</w:t>
      </w:r>
      <w:r w:rsidR="000410F5" w:rsidRPr="000410F5">
        <w:rPr>
          <w:highlight w:val="yellow"/>
        </w:rPr>
        <w:t xml:space="preserve">figura </w:t>
      </w:r>
      <w:r w:rsidR="00EF0266">
        <w:rPr>
          <w:highlight w:val="yellow"/>
        </w:rPr>
        <w:t>4</w:t>
      </w:r>
      <w:r w:rsidR="000410F5" w:rsidRPr="000410F5">
        <w:t>)</w:t>
      </w:r>
      <w:r w:rsidR="0035222C">
        <w:t>. M</w:t>
      </w:r>
      <w:r w:rsidR="00EC3A27" w:rsidRPr="000410F5">
        <w:t>a</w:t>
      </w:r>
      <w:r w:rsidR="000410F5">
        <w:t xml:space="preserve"> </w:t>
      </w:r>
      <w:r w:rsidR="00A65944">
        <w:t xml:space="preserve">con </w:t>
      </w:r>
      <w:r w:rsidR="000410F5">
        <w:t xml:space="preserve">una </w:t>
      </w:r>
      <w:r w:rsidR="002833AC" w:rsidRPr="000410F5">
        <w:t xml:space="preserve">media di 700 </w:t>
      </w:r>
      <w:r w:rsidR="002F05C5" w:rsidRPr="000410F5">
        <w:t>assistiti per PLS</w:t>
      </w:r>
      <w:r w:rsidR="000410F5">
        <w:t>,</w:t>
      </w:r>
      <w:r w:rsidR="0023132D">
        <w:t xml:space="preserve"> che garantirebbe</w:t>
      </w:r>
      <w:r w:rsidR="000410F5">
        <w:t xml:space="preserve"> </w:t>
      </w:r>
      <w:r w:rsidR="00EC3A27" w:rsidRPr="000410F5">
        <w:t xml:space="preserve">l’esercizio della libera scelta, </w:t>
      </w:r>
      <w:r w:rsidR="0023132D">
        <w:t xml:space="preserve">ne </w:t>
      </w:r>
      <w:r w:rsidR="00A65944">
        <w:t>mancherebbero</w:t>
      </w:r>
      <w:r w:rsidR="00A969F4">
        <w:t xml:space="preserve"> addirittura</w:t>
      </w:r>
      <w:r w:rsidR="00A65944">
        <w:t xml:space="preserve"> </w:t>
      </w:r>
      <w:r w:rsidR="000410F5" w:rsidRPr="000410F5">
        <w:t>1.935</w:t>
      </w:r>
      <w:r w:rsidR="00A97626" w:rsidRPr="000410F5">
        <w:t>.</w:t>
      </w:r>
    </w:p>
    <w:p w14:paraId="37656B46" w14:textId="0A2A5586" w:rsidR="000A459B" w:rsidRDefault="00B64FD7" w:rsidP="002A3D34">
      <w:pPr>
        <w:spacing w:after="120"/>
        <w:jc w:val="both"/>
      </w:pPr>
      <w:r>
        <w:t>«</w:t>
      </w:r>
      <w:r w:rsidR="00881918">
        <w:t xml:space="preserve">La carenza </w:t>
      </w:r>
      <w:r w:rsidR="0085024A">
        <w:t xml:space="preserve">di </w:t>
      </w:r>
      <w:r w:rsidR="00881918">
        <w:t xml:space="preserve">PLS </w:t>
      </w:r>
      <w:r w:rsidR="00F51E7F">
        <w:t>– conclude Cartabellotta –</w:t>
      </w:r>
      <w:r w:rsidR="00F35051">
        <w:t xml:space="preserve"> </w:t>
      </w:r>
      <w:r w:rsidR="0085024A">
        <w:t>deriva da</w:t>
      </w:r>
      <w:r w:rsidR="00881918">
        <w:t xml:space="preserve"> errori di programmazione </w:t>
      </w:r>
      <w:r w:rsidR="00351017">
        <w:t>del fabbisogno</w:t>
      </w:r>
      <w:r w:rsidR="00881918">
        <w:t xml:space="preserve">, in particolare </w:t>
      </w:r>
      <w:r w:rsidR="006677A6">
        <w:t xml:space="preserve">la mancata sincronia per bilanciare </w:t>
      </w:r>
      <w:r w:rsidR="00881918">
        <w:t xml:space="preserve">pensionamenti </w:t>
      </w:r>
      <w:r w:rsidR="006677A6">
        <w:t xml:space="preserve">attesi </w:t>
      </w:r>
      <w:r w:rsidR="00881918">
        <w:t>e borse di studio per la scuola di specializzazione</w:t>
      </w:r>
      <w:r w:rsidR="00F35051">
        <w:t>. Ma</w:t>
      </w:r>
      <w:r w:rsidR="006677A6">
        <w:t xml:space="preserve"> </w:t>
      </w:r>
      <w:r w:rsidR="0035222C">
        <w:t xml:space="preserve">rimane </w:t>
      </w:r>
      <w:r w:rsidR="006677A6">
        <w:t>fortemente</w:t>
      </w:r>
      <w:r w:rsidR="00351017">
        <w:t xml:space="preserve"> condizionat</w:t>
      </w:r>
      <w:r w:rsidR="00881918">
        <w:t>a</w:t>
      </w:r>
      <w:r w:rsidR="00351017">
        <w:t xml:space="preserve"> </w:t>
      </w:r>
      <w:r w:rsidR="00F35051">
        <w:t xml:space="preserve">sia </w:t>
      </w:r>
      <w:r w:rsidR="00351017">
        <w:t>da</w:t>
      </w:r>
      <w:r w:rsidR="00A0147B">
        <w:t xml:space="preserve"> miopi </w:t>
      </w:r>
      <w:r w:rsidR="00351017">
        <w:t>politiche sindacal</w:t>
      </w:r>
      <w:r w:rsidR="00881918">
        <w:t>i</w:t>
      </w:r>
      <w:r w:rsidR="00F35051">
        <w:t xml:space="preserve">, sia </w:t>
      </w:r>
      <w:r w:rsidR="00881918">
        <w:t>da</w:t>
      </w:r>
      <w:r w:rsidR="00F35051">
        <w:t xml:space="preserve"> </w:t>
      </w:r>
      <w:r w:rsidR="00881918">
        <w:t xml:space="preserve">variabili </w:t>
      </w:r>
      <w:r w:rsidR="00F51B22">
        <w:t xml:space="preserve">locali </w:t>
      </w:r>
      <w:r w:rsidR="00881918">
        <w:t xml:space="preserve">non </w:t>
      </w:r>
      <w:r w:rsidR="00BC5905">
        <w:t xml:space="preserve">sempre </w:t>
      </w:r>
      <w:r w:rsidR="00881918">
        <w:t>prevedibili</w:t>
      </w:r>
      <w:r w:rsidR="001C1A8A">
        <w:t xml:space="preserve"> che rendono difficile </w:t>
      </w:r>
      <w:r w:rsidR="00F51B22">
        <w:t>calcolar</w:t>
      </w:r>
      <w:r w:rsidR="00865C41">
        <w:t>n</w:t>
      </w:r>
      <w:r w:rsidR="00F51B22">
        <w:t>e</w:t>
      </w:r>
      <w:r w:rsidR="00EC3A27">
        <w:t xml:space="preserve"> il fabbisogno</w:t>
      </w:r>
      <w:r w:rsidR="00C41FE5">
        <w:t xml:space="preserve">. </w:t>
      </w:r>
      <w:r w:rsidR="00D304F1">
        <w:t>I</w:t>
      </w:r>
      <w:r w:rsidR="00C41FE5">
        <w:t>nnalz</w:t>
      </w:r>
      <w:r w:rsidR="00D304F1">
        <w:t>are</w:t>
      </w:r>
      <w:r w:rsidR="00C41FE5">
        <w:t xml:space="preserve"> l’età pensionabile a 72 anni e </w:t>
      </w:r>
      <w:r w:rsidR="006677A6">
        <w:t>aument</w:t>
      </w:r>
      <w:r w:rsidR="00D304F1">
        <w:t>are</w:t>
      </w:r>
      <w:r w:rsidR="006677A6">
        <w:t xml:space="preserve"> </w:t>
      </w:r>
      <w:r w:rsidR="00D304F1">
        <w:t>il</w:t>
      </w:r>
      <w:r w:rsidR="00C41FE5">
        <w:t xml:space="preserve"> massimale </w:t>
      </w:r>
      <w:r w:rsidR="00F51B22">
        <w:t xml:space="preserve">a 1.000 </w:t>
      </w:r>
      <w:r w:rsidR="00D304F1">
        <w:t xml:space="preserve">servono solo a mettere “la polvere sotto il tappeto” e non a </w:t>
      </w:r>
      <w:r w:rsidR="00C41FE5">
        <w:t xml:space="preserve">risolvere </w:t>
      </w:r>
      <w:r w:rsidR="00865C41">
        <w:t>il grave problema del</w:t>
      </w:r>
      <w:r w:rsidR="00C41FE5">
        <w:t>la carenza dei PLS. In tal senso servono un’adeguata programmazione</w:t>
      </w:r>
      <w:r w:rsidR="006677A6">
        <w:t xml:space="preserve">, modelli organizzativi </w:t>
      </w:r>
      <w:r w:rsidR="00417B4C">
        <w:t>che puntino sul lavoro di team</w:t>
      </w:r>
      <w:r w:rsidR="00A65944">
        <w:t xml:space="preserve">, grazie anche alle Case di comunità e alla telemedicina, oltre che </w:t>
      </w:r>
      <w:r w:rsidR="00C41FE5">
        <w:t>accordi sindacali</w:t>
      </w:r>
      <w:r w:rsidR="00614391">
        <w:t xml:space="preserve"> in linea con i reali bisogni della popolazione</w:t>
      </w:r>
      <w:r w:rsidR="006677A6">
        <w:t>.</w:t>
      </w:r>
      <w:r w:rsidR="00C41FE5">
        <w:t xml:space="preserve"> </w:t>
      </w:r>
      <w:r w:rsidR="006677A6">
        <w:t>P</w:t>
      </w:r>
      <w:r w:rsidR="00C41FE5">
        <w:t>erch</w:t>
      </w:r>
      <w:r w:rsidR="002C4B96">
        <w:t>é</w:t>
      </w:r>
      <w:r w:rsidR="00C41FE5">
        <w:t xml:space="preserve"> </w:t>
      </w:r>
      <w:r w:rsidR="00614391">
        <w:t>guardando a</w:t>
      </w:r>
      <w:r w:rsidR="00C41FE5">
        <w:t xml:space="preserve">i numeri </w:t>
      </w:r>
      <w:r w:rsidR="00614391">
        <w:t xml:space="preserve">di </w:t>
      </w:r>
      <w:r w:rsidR="00C41FE5">
        <w:t xml:space="preserve">pensionamenti attesi e </w:t>
      </w:r>
      <w:r w:rsidR="00614391">
        <w:t xml:space="preserve">dei </w:t>
      </w:r>
      <w:r w:rsidR="00C41FE5">
        <w:t xml:space="preserve">nuovi pediatri </w:t>
      </w:r>
      <w:r w:rsidR="00614391">
        <w:t xml:space="preserve">è ragionevolmente certo </w:t>
      </w:r>
      <w:r w:rsidR="00C41FE5">
        <w:t>che nei prossimi anni la carenza</w:t>
      </w:r>
      <w:r w:rsidR="006677A6">
        <w:t xml:space="preserve"> </w:t>
      </w:r>
      <w:r w:rsidR="0085024A">
        <w:t>non potrà che acuirsi</w:t>
      </w:r>
      <w:r w:rsidR="00BC5905">
        <w:t xml:space="preserve"> </w:t>
      </w:r>
      <w:r w:rsidR="006677A6">
        <w:t>ulteriormente</w:t>
      </w:r>
      <w:r>
        <w:t>».</w:t>
      </w:r>
    </w:p>
    <w:p w14:paraId="48D129E8" w14:textId="77777777" w:rsidR="000A459B" w:rsidRDefault="000A459B" w:rsidP="00001559">
      <w:pPr>
        <w:spacing w:after="120"/>
      </w:pPr>
    </w:p>
    <w:p w14:paraId="1B417C14" w14:textId="77777777" w:rsidR="00001559" w:rsidRDefault="001E3647" w:rsidP="00001559">
      <w:pPr>
        <w:spacing w:after="0"/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14:paraId="3A41DA17" w14:textId="77777777" w:rsidR="001E3647" w:rsidRPr="00001559" w:rsidRDefault="001E3647" w:rsidP="00001559">
      <w:pPr>
        <w:spacing w:after="0"/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14:paraId="0B58817F" w14:textId="77777777" w:rsidR="001E3647" w:rsidRPr="006B4075" w:rsidRDefault="001E3647" w:rsidP="00001559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15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p w14:paraId="5D6C9025" w14:textId="77777777" w:rsidR="004156A9" w:rsidRDefault="004156A9">
      <w:pPr>
        <w:rPr>
          <w:rFonts w:cstheme="minorHAnsi"/>
        </w:rPr>
      </w:pPr>
      <w:bookmarkStart w:id="2" w:name="_Hlk132374043"/>
      <w:r>
        <w:rPr>
          <w:rFonts w:cstheme="minorHAnsi"/>
        </w:rPr>
        <w:br w:type="page"/>
      </w:r>
    </w:p>
    <w:bookmarkEnd w:id="2"/>
    <w:p w14:paraId="2DCD9AA9" w14:textId="4B32A913" w:rsidR="00A07051" w:rsidRDefault="00665387" w:rsidP="00665387">
      <w:pPr>
        <w:spacing w:after="120"/>
        <w:jc w:val="center"/>
        <w:rPr>
          <w:rFonts w:cstheme="minorHAnsi"/>
          <w:b/>
          <w:color w:val="00457D"/>
          <w:sz w:val="20"/>
        </w:rPr>
      </w:pPr>
      <w:r>
        <w:rPr>
          <w:rFonts w:cstheme="minorHAnsi"/>
          <w:b/>
          <w:noProof/>
          <w:color w:val="00457D"/>
          <w:sz w:val="20"/>
          <w:lang w:eastAsia="it-IT"/>
        </w:rPr>
        <w:lastRenderedPageBreak/>
        <w:drawing>
          <wp:inline distT="0" distB="0" distL="0" distR="0" wp14:anchorId="4103450C" wp14:editId="20EA610C">
            <wp:extent cx="5760000" cy="3174643"/>
            <wp:effectExtent l="0" t="0" r="0" b="698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174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EF8A71" w14:textId="13422E27" w:rsidR="00A07051" w:rsidRDefault="00A07051" w:rsidP="00A07051">
      <w:pPr>
        <w:jc w:val="center"/>
        <w:rPr>
          <w:rFonts w:cstheme="minorHAnsi"/>
          <w:b/>
          <w:color w:val="00457D"/>
          <w:sz w:val="20"/>
        </w:rPr>
      </w:pPr>
      <w:r>
        <w:rPr>
          <w:rFonts w:cstheme="minorHAnsi"/>
          <w:b/>
          <w:color w:val="00457D"/>
          <w:sz w:val="20"/>
        </w:rPr>
        <w:t xml:space="preserve">Figura 1. </w:t>
      </w:r>
      <w:r w:rsidR="006728B8">
        <w:rPr>
          <w:rFonts w:cstheme="minorHAnsi"/>
          <w:b/>
          <w:color w:val="00457D"/>
          <w:sz w:val="20"/>
        </w:rPr>
        <w:t>N</w:t>
      </w:r>
      <w:r w:rsidR="0085024A">
        <w:rPr>
          <w:rFonts w:cstheme="minorHAnsi"/>
          <w:b/>
          <w:color w:val="00457D"/>
          <w:sz w:val="20"/>
        </w:rPr>
        <w:t>umero di</w:t>
      </w:r>
      <w:r w:rsidR="00B560F9">
        <w:rPr>
          <w:rFonts w:cstheme="minorHAnsi"/>
          <w:b/>
          <w:color w:val="00457D"/>
          <w:sz w:val="20"/>
        </w:rPr>
        <w:t xml:space="preserve"> borse di studio ministeriali per la specializzazione in pediatria</w:t>
      </w:r>
      <w:r w:rsidR="000410F5">
        <w:rPr>
          <w:rFonts w:cstheme="minorHAnsi"/>
          <w:b/>
          <w:color w:val="00457D"/>
          <w:sz w:val="20"/>
        </w:rPr>
        <w:t xml:space="preserve"> per anno accademico</w:t>
      </w:r>
    </w:p>
    <w:p w14:paraId="06089DF7" w14:textId="77777777" w:rsidR="00B560F9" w:rsidRDefault="00B560F9" w:rsidP="000410F5">
      <w:pPr>
        <w:spacing w:after="0"/>
        <w:jc w:val="center"/>
        <w:rPr>
          <w:rFonts w:cstheme="minorHAnsi"/>
          <w:b/>
          <w:color w:val="00457D"/>
          <w:sz w:val="20"/>
        </w:rPr>
      </w:pPr>
    </w:p>
    <w:p w14:paraId="18D5AE20" w14:textId="2ED4D6C7" w:rsidR="00B81B43" w:rsidRDefault="00665387" w:rsidP="00665387">
      <w:pPr>
        <w:spacing w:after="120"/>
        <w:jc w:val="center"/>
        <w:rPr>
          <w:rFonts w:cstheme="minorHAnsi"/>
          <w:color w:val="00457D"/>
        </w:rPr>
      </w:pPr>
      <w:r>
        <w:rPr>
          <w:rFonts w:cstheme="minorHAnsi"/>
          <w:noProof/>
          <w:color w:val="00457D"/>
          <w:lang w:eastAsia="it-IT"/>
        </w:rPr>
        <w:drawing>
          <wp:inline distT="0" distB="0" distL="0" distR="0" wp14:anchorId="777CF4AC" wp14:editId="4477F7CC">
            <wp:extent cx="5760000" cy="3169572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169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85D0F9" w14:textId="36FAB7C2" w:rsidR="00B81B43" w:rsidRPr="00077C0A" w:rsidRDefault="00B81B43" w:rsidP="00B81B43">
      <w:pPr>
        <w:jc w:val="center"/>
        <w:rPr>
          <w:rFonts w:cstheme="minorHAnsi"/>
          <w:b/>
          <w:color w:val="00457D"/>
          <w:sz w:val="20"/>
        </w:rPr>
      </w:pPr>
      <w:r w:rsidRPr="00077C0A">
        <w:rPr>
          <w:rFonts w:cstheme="minorHAnsi"/>
          <w:b/>
          <w:color w:val="00457D"/>
          <w:sz w:val="20"/>
        </w:rPr>
        <w:t xml:space="preserve">Figura </w:t>
      </w:r>
      <w:r w:rsidR="00A07051">
        <w:rPr>
          <w:rFonts w:cstheme="minorHAnsi"/>
          <w:b/>
          <w:color w:val="00457D"/>
          <w:sz w:val="20"/>
        </w:rPr>
        <w:t>2</w:t>
      </w:r>
      <w:r w:rsidRPr="00077C0A">
        <w:rPr>
          <w:rFonts w:cstheme="minorHAnsi"/>
          <w:b/>
          <w:color w:val="00457D"/>
          <w:sz w:val="20"/>
        </w:rPr>
        <w:t xml:space="preserve">. </w:t>
      </w:r>
      <w:r w:rsidR="00DD4F26">
        <w:rPr>
          <w:rFonts w:cstheme="minorHAnsi"/>
          <w:b/>
          <w:color w:val="00457D"/>
          <w:sz w:val="20"/>
        </w:rPr>
        <w:t xml:space="preserve">PLS </w:t>
      </w:r>
      <w:r>
        <w:rPr>
          <w:rFonts w:cstheme="minorHAnsi"/>
          <w:b/>
          <w:color w:val="00457D"/>
          <w:sz w:val="20"/>
        </w:rPr>
        <w:t>con oltre 23 anni di specializzazione (% sul totale)</w:t>
      </w:r>
      <w:r w:rsidR="00865C41">
        <w:rPr>
          <w:rFonts w:cstheme="minorHAnsi"/>
          <w:b/>
          <w:color w:val="00457D"/>
          <w:sz w:val="20"/>
        </w:rPr>
        <w:t xml:space="preserve"> per anno</w:t>
      </w:r>
    </w:p>
    <w:p w14:paraId="0B0EF36D" w14:textId="77777777" w:rsidR="00944563" w:rsidRPr="00665387" w:rsidRDefault="00944563" w:rsidP="000410F5">
      <w:pPr>
        <w:spacing w:after="0"/>
        <w:jc w:val="center"/>
        <w:rPr>
          <w:rFonts w:cstheme="minorHAnsi"/>
          <w:b/>
          <w:color w:val="00457D"/>
          <w:sz w:val="10"/>
        </w:rPr>
      </w:pPr>
    </w:p>
    <w:p w14:paraId="579D59D0" w14:textId="20C4E093" w:rsidR="00CB1281" w:rsidRDefault="0003388E" w:rsidP="00665387">
      <w:pPr>
        <w:spacing w:after="120"/>
        <w:jc w:val="center"/>
        <w:rPr>
          <w:rFonts w:cstheme="minorHAnsi"/>
          <w:color w:val="00457D"/>
        </w:rPr>
      </w:pPr>
      <w:r>
        <w:rPr>
          <w:rFonts w:cstheme="minorHAnsi"/>
          <w:noProof/>
          <w:color w:val="00457D"/>
          <w:lang w:eastAsia="it-IT"/>
        </w:rPr>
        <w:lastRenderedPageBreak/>
        <w:drawing>
          <wp:inline distT="0" distB="0" distL="0" distR="0" wp14:anchorId="357F0287" wp14:editId="358371E6">
            <wp:extent cx="5760000" cy="4834096"/>
            <wp:effectExtent l="0" t="0" r="0" b="508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834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8B69C3" w14:textId="115C17F8" w:rsidR="00077C0A" w:rsidRPr="00077C0A" w:rsidRDefault="00077C0A" w:rsidP="0060707D">
      <w:pPr>
        <w:jc w:val="center"/>
        <w:rPr>
          <w:rFonts w:cstheme="minorHAnsi"/>
          <w:b/>
          <w:color w:val="00457D"/>
          <w:sz w:val="20"/>
        </w:rPr>
      </w:pPr>
      <w:r w:rsidRPr="00077C0A">
        <w:rPr>
          <w:rFonts w:cstheme="minorHAnsi"/>
          <w:b/>
          <w:color w:val="00457D"/>
          <w:sz w:val="20"/>
        </w:rPr>
        <w:t xml:space="preserve">Figura </w:t>
      </w:r>
      <w:r w:rsidR="00725DCD">
        <w:rPr>
          <w:rFonts w:cstheme="minorHAnsi"/>
          <w:b/>
          <w:color w:val="00457D"/>
          <w:sz w:val="20"/>
        </w:rPr>
        <w:t>3</w:t>
      </w:r>
      <w:r w:rsidRPr="00077C0A">
        <w:rPr>
          <w:rFonts w:cstheme="minorHAnsi"/>
          <w:b/>
          <w:color w:val="00457D"/>
          <w:sz w:val="20"/>
        </w:rPr>
        <w:t xml:space="preserve">. </w:t>
      </w:r>
      <w:r w:rsidR="00554A16">
        <w:rPr>
          <w:rFonts w:cstheme="minorHAnsi"/>
          <w:b/>
          <w:color w:val="00457D"/>
          <w:sz w:val="20"/>
        </w:rPr>
        <w:t>N</w:t>
      </w:r>
      <w:r w:rsidR="00865C41">
        <w:rPr>
          <w:rFonts w:cstheme="minorHAnsi"/>
          <w:b/>
          <w:color w:val="00457D"/>
          <w:sz w:val="20"/>
        </w:rPr>
        <w:t xml:space="preserve">umero </w:t>
      </w:r>
      <w:r w:rsidR="00554A16">
        <w:rPr>
          <w:rFonts w:cstheme="minorHAnsi"/>
          <w:b/>
          <w:color w:val="00457D"/>
          <w:sz w:val="20"/>
        </w:rPr>
        <w:t xml:space="preserve">medio </w:t>
      </w:r>
      <w:r w:rsidR="00865C41">
        <w:rPr>
          <w:rFonts w:cstheme="minorHAnsi"/>
          <w:b/>
          <w:color w:val="00457D"/>
          <w:sz w:val="20"/>
        </w:rPr>
        <w:t xml:space="preserve">di </w:t>
      </w:r>
      <w:r w:rsidR="00554A16">
        <w:rPr>
          <w:rFonts w:cstheme="minorHAnsi"/>
          <w:b/>
          <w:color w:val="00457D"/>
          <w:sz w:val="20"/>
        </w:rPr>
        <w:t>a</w:t>
      </w:r>
      <w:r w:rsidRPr="00077C0A">
        <w:rPr>
          <w:rFonts w:cstheme="minorHAnsi"/>
          <w:b/>
          <w:color w:val="00457D"/>
          <w:sz w:val="20"/>
        </w:rPr>
        <w:t>ssistiti</w:t>
      </w:r>
      <w:r w:rsidR="00554A16">
        <w:rPr>
          <w:rFonts w:cstheme="minorHAnsi"/>
          <w:b/>
          <w:color w:val="00457D"/>
          <w:sz w:val="20"/>
        </w:rPr>
        <w:t xml:space="preserve"> per </w:t>
      </w:r>
      <w:r w:rsidR="0085024A">
        <w:rPr>
          <w:rFonts w:cstheme="minorHAnsi"/>
          <w:b/>
          <w:color w:val="00457D"/>
          <w:sz w:val="20"/>
        </w:rPr>
        <w:t xml:space="preserve">PLS </w:t>
      </w:r>
      <w:r w:rsidR="00725DCD">
        <w:rPr>
          <w:rFonts w:cstheme="minorHAnsi"/>
          <w:b/>
          <w:color w:val="00457D"/>
          <w:sz w:val="20"/>
        </w:rPr>
        <w:t>al 1° gennaio 2022</w:t>
      </w:r>
    </w:p>
    <w:p w14:paraId="61653894" w14:textId="77777777" w:rsidR="00077C0A" w:rsidRDefault="00077C0A" w:rsidP="0060707D">
      <w:pPr>
        <w:jc w:val="center"/>
        <w:rPr>
          <w:rFonts w:cstheme="minorHAnsi"/>
          <w:b/>
          <w:color w:val="00457D"/>
        </w:rPr>
      </w:pPr>
    </w:p>
    <w:p w14:paraId="03385E56" w14:textId="4E258F57" w:rsidR="00077C0A" w:rsidRPr="000410F5" w:rsidRDefault="000410F5" w:rsidP="000410F5">
      <w:pPr>
        <w:spacing w:after="120"/>
        <w:jc w:val="center"/>
        <w:rPr>
          <w:rFonts w:cstheme="minorHAnsi"/>
          <w:b/>
          <w:color w:val="00457D"/>
        </w:rPr>
      </w:pPr>
      <w:r>
        <w:rPr>
          <w:rFonts w:cstheme="minorHAnsi"/>
          <w:b/>
          <w:noProof/>
          <w:color w:val="00457D"/>
          <w:lang w:eastAsia="it-IT"/>
        </w:rPr>
        <w:lastRenderedPageBreak/>
        <w:drawing>
          <wp:inline distT="0" distB="0" distL="0" distR="0" wp14:anchorId="2B144251" wp14:editId="6B3EE51F">
            <wp:extent cx="5760000" cy="482879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828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87B12E" w14:textId="6F8CCEE8" w:rsidR="00077C0A" w:rsidRPr="00077C0A" w:rsidRDefault="00077C0A" w:rsidP="0060707D">
      <w:pPr>
        <w:jc w:val="center"/>
        <w:rPr>
          <w:rFonts w:cstheme="minorHAnsi"/>
          <w:b/>
          <w:color w:val="00457D"/>
        </w:rPr>
      </w:pPr>
      <w:r w:rsidRPr="00077C0A">
        <w:rPr>
          <w:rFonts w:cstheme="minorHAnsi"/>
          <w:b/>
          <w:color w:val="00457D"/>
          <w:sz w:val="20"/>
        </w:rPr>
        <w:t>Figura</w:t>
      </w:r>
      <w:r w:rsidR="00725DCD">
        <w:rPr>
          <w:rFonts w:cstheme="minorHAnsi"/>
          <w:b/>
          <w:color w:val="00457D"/>
          <w:sz w:val="20"/>
        </w:rPr>
        <w:t xml:space="preserve"> 4</w:t>
      </w:r>
      <w:r w:rsidRPr="00077C0A">
        <w:rPr>
          <w:rFonts w:cstheme="minorHAnsi"/>
          <w:b/>
          <w:color w:val="00457D"/>
          <w:sz w:val="20"/>
        </w:rPr>
        <w:t xml:space="preserve">. </w:t>
      </w:r>
      <w:r w:rsidR="00554A16">
        <w:rPr>
          <w:rFonts w:cstheme="minorHAnsi"/>
          <w:b/>
          <w:color w:val="00457D"/>
          <w:sz w:val="20"/>
        </w:rPr>
        <w:t xml:space="preserve">Stima </w:t>
      </w:r>
      <w:r w:rsidR="00DD4F26">
        <w:rPr>
          <w:rFonts w:cstheme="minorHAnsi"/>
          <w:b/>
          <w:color w:val="00457D"/>
          <w:sz w:val="20"/>
        </w:rPr>
        <w:t xml:space="preserve">del numero </w:t>
      </w:r>
      <w:r w:rsidR="000410F5">
        <w:rPr>
          <w:rFonts w:cstheme="minorHAnsi"/>
          <w:b/>
          <w:color w:val="00457D"/>
          <w:sz w:val="20"/>
        </w:rPr>
        <w:t xml:space="preserve">PLS </w:t>
      </w:r>
      <w:r w:rsidRPr="00077C0A">
        <w:rPr>
          <w:rFonts w:cstheme="minorHAnsi"/>
          <w:b/>
          <w:color w:val="00457D"/>
          <w:sz w:val="20"/>
        </w:rPr>
        <w:t>mancanti</w:t>
      </w:r>
      <w:r w:rsidR="00725DCD" w:rsidRPr="00725DCD">
        <w:rPr>
          <w:rFonts w:cstheme="minorHAnsi"/>
          <w:b/>
          <w:color w:val="00457D"/>
          <w:sz w:val="20"/>
        </w:rPr>
        <w:t xml:space="preserve"> </w:t>
      </w:r>
      <w:r w:rsidR="00725DCD">
        <w:rPr>
          <w:rFonts w:cstheme="minorHAnsi"/>
          <w:b/>
          <w:color w:val="00457D"/>
          <w:sz w:val="20"/>
        </w:rPr>
        <w:t>al 1° gennaio 2022</w:t>
      </w:r>
    </w:p>
    <w:sectPr w:rsidR="00077C0A" w:rsidRPr="00077C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CF624" w16cex:dateUtc="2023-05-03T1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D25990" w16cid:durableId="27FCF6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DC5DC" w14:textId="77777777" w:rsidR="00C45D43" w:rsidRDefault="00C45D43" w:rsidP="00ED0CFD">
      <w:pPr>
        <w:spacing w:after="0" w:line="240" w:lineRule="auto"/>
      </w:pPr>
      <w:r>
        <w:separator/>
      </w:r>
    </w:p>
  </w:endnote>
  <w:endnote w:type="continuationSeparator" w:id="0">
    <w:p w14:paraId="27F3F350" w14:textId="77777777" w:rsidR="00C45D43" w:rsidRDefault="00C45D43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E28EE" w14:textId="77777777" w:rsidR="00C45D43" w:rsidRDefault="00C45D43" w:rsidP="00ED0CFD">
      <w:pPr>
        <w:spacing w:after="0" w:line="240" w:lineRule="auto"/>
      </w:pPr>
      <w:r>
        <w:separator/>
      </w:r>
    </w:p>
  </w:footnote>
  <w:footnote w:type="continuationSeparator" w:id="0">
    <w:p w14:paraId="70617330" w14:textId="77777777" w:rsidR="00C45D43" w:rsidRDefault="00C45D43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5C53A8"/>
    <w:multiLevelType w:val="hybridMultilevel"/>
    <w:tmpl w:val="5B9269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E916EA"/>
    <w:multiLevelType w:val="hybridMultilevel"/>
    <w:tmpl w:val="A16428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B37EA"/>
    <w:multiLevelType w:val="hybridMultilevel"/>
    <w:tmpl w:val="BB8C94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BD3153"/>
    <w:multiLevelType w:val="hybridMultilevel"/>
    <w:tmpl w:val="FE48C6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C63460"/>
    <w:multiLevelType w:val="hybridMultilevel"/>
    <w:tmpl w:val="1152D8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17"/>
  </w:num>
  <w:num w:numId="5">
    <w:abstractNumId w:val="9"/>
  </w:num>
  <w:num w:numId="6">
    <w:abstractNumId w:val="6"/>
  </w:num>
  <w:num w:numId="7">
    <w:abstractNumId w:val="15"/>
  </w:num>
  <w:num w:numId="8">
    <w:abstractNumId w:val="14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11"/>
  </w:num>
  <w:num w:numId="14">
    <w:abstractNumId w:val="2"/>
  </w:num>
  <w:num w:numId="15">
    <w:abstractNumId w:val="10"/>
  </w:num>
  <w:num w:numId="16">
    <w:abstractNumId w:val="19"/>
  </w:num>
  <w:num w:numId="17">
    <w:abstractNumId w:val="5"/>
  </w:num>
  <w:num w:numId="18">
    <w:abstractNumId w:val="8"/>
  </w:num>
  <w:num w:numId="19">
    <w:abstractNumId w:val="12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7FC"/>
    <w:rsid w:val="00001559"/>
    <w:rsid w:val="00002C1B"/>
    <w:rsid w:val="0000349A"/>
    <w:rsid w:val="00003551"/>
    <w:rsid w:val="00003744"/>
    <w:rsid w:val="00003F78"/>
    <w:rsid w:val="00004B0A"/>
    <w:rsid w:val="00005B25"/>
    <w:rsid w:val="00006555"/>
    <w:rsid w:val="00010498"/>
    <w:rsid w:val="0001214A"/>
    <w:rsid w:val="0001285B"/>
    <w:rsid w:val="0001384A"/>
    <w:rsid w:val="00013DFA"/>
    <w:rsid w:val="0001439D"/>
    <w:rsid w:val="00014FDE"/>
    <w:rsid w:val="00015D8E"/>
    <w:rsid w:val="00017968"/>
    <w:rsid w:val="00017FB4"/>
    <w:rsid w:val="00021918"/>
    <w:rsid w:val="00021B36"/>
    <w:rsid w:val="00021D7F"/>
    <w:rsid w:val="00023462"/>
    <w:rsid w:val="00023D8A"/>
    <w:rsid w:val="00025E28"/>
    <w:rsid w:val="000314E4"/>
    <w:rsid w:val="0003388E"/>
    <w:rsid w:val="000351F9"/>
    <w:rsid w:val="00035404"/>
    <w:rsid w:val="00035633"/>
    <w:rsid w:val="000409A3"/>
    <w:rsid w:val="000410F5"/>
    <w:rsid w:val="0004410A"/>
    <w:rsid w:val="00051F7A"/>
    <w:rsid w:val="0005402C"/>
    <w:rsid w:val="00054250"/>
    <w:rsid w:val="00055180"/>
    <w:rsid w:val="00055AE9"/>
    <w:rsid w:val="00055D27"/>
    <w:rsid w:val="00057D1B"/>
    <w:rsid w:val="000602AA"/>
    <w:rsid w:val="0006440E"/>
    <w:rsid w:val="000657A8"/>
    <w:rsid w:val="000662E3"/>
    <w:rsid w:val="00067B8F"/>
    <w:rsid w:val="000707B3"/>
    <w:rsid w:val="000715A9"/>
    <w:rsid w:val="000719E8"/>
    <w:rsid w:val="00071F0A"/>
    <w:rsid w:val="00073870"/>
    <w:rsid w:val="00074788"/>
    <w:rsid w:val="000771A4"/>
    <w:rsid w:val="00077C0A"/>
    <w:rsid w:val="00082EDA"/>
    <w:rsid w:val="00086372"/>
    <w:rsid w:val="000905D1"/>
    <w:rsid w:val="00090A39"/>
    <w:rsid w:val="00090B7E"/>
    <w:rsid w:val="000927C7"/>
    <w:rsid w:val="000935F1"/>
    <w:rsid w:val="00095DE9"/>
    <w:rsid w:val="00097875"/>
    <w:rsid w:val="000A05CF"/>
    <w:rsid w:val="000A0FC3"/>
    <w:rsid w:val="000A1367"/>
    <w:rsid w:val="000A2084"/>
    <w:rsid w:val="000A459B"/>
    <w:rsid w:val="000A62A9"/>
    <w:rsid w:val="000A7B66"/>
    <w:rsid w:val="000B07B0"/>
    <w:rsid w:val="000B185F"/>
    <w:rsid w:val="000B1C52"/>
    <w:rsid w:val="000B3D51"/>
    <w:rsid w:val="000B7985"/>
    <w:rsid w:val="000C344B"/>
    <w:rsid w:val="000C544C"/>
    <w:rsid w:val="000C6130"/>
    <w:rsid w:val="000D02E4"/>
    <w:rsid w:val="000D0F16"/>
    <w:rsid w:val="000D17FB"/>
    <w:rsid w:val="000D25AC"/>
    <w:rsid w:val="000D3AA7"/>
    <w:rsid w:val="000D44D4"/>
    <w:rsid w:val="000D5771"/>
    <w:rsid w:val="000D5893"/>
    <w:rsid w:val="000D7252"/>
    <w:rsid w:val="000E2E4F"/>
    <w:rsid w:val="000E2EB0"/>
    <w:rsid w:val="000E37AA"/>
    <w:rsid w:val="000E7CC2"/>
    <w:rsid w:val="000F09CF"/>
    <w:rsid w:val="000F0BBD"/>
    <w:rsid w:val="000F10F8"/>
    <w:rsid w:val="000F39EF"/>
    <w:rsid w:val="000F47DD"/>
    <w:rsid w:val="000F5C0F"/>
    <w:rsid w:val="000F7867"/>
    <w:rsid w:val="0010059E"/>
    <w:rsid w:val="0010106E"/>
    <w:rsid w:val="001033BE"/>
    <w:rsid w:val="00107096"/>
    <w:rsid w:val="0011205F"/>
    <w:rsid w:val="0011270A"/>
    <w:rsid w:val="001139A6"/>
    <w:rsid w:val="00113D4A"/>
    <w:rsid w:val="00113F3C"/>
    <w:rsid w:val="001167D9"/>
    <w:rsid w:val="0011693A"/>
    <w:rsid w:val="00120226"/>
    <w:rsid w:val="0012393A"/>
    <w:rsid w:val="00124DB0"/>
    <w:rsid w:val="00125C6A"/>
    <w:rsid w:val="001262A5"/>
    <w:rsid w:val="001317CF"/>
    <w:rsid w:val="00134C8C"/>
    <w:rsid w:val="0014097E"/>
    <w:rsid w:val="00143689"/>
    <w:rsid w:val="00144F94"/>
    <w:rsid w:val="001458FE"/>
    <w:rsid w:val="00145BA6"/>
    <w:rsid w:val="001471AF"/>
    <w:rsid w:val="00150EF3"/>
    <w:rsid w:val="0015200C"/>
    <w:rsid w:val="0015229D"/>
    <w:rsid w:val="00155E32"/>
    <w:rsid w:val="00156DCB"/>
    <w:rsid w:val="00156FE7"/>
    <w:rsid w:val="001601B9"/>
    <w:rsid w:val="001608BE"/>
    <w:rsid w:val="00162FBC"/>
    <w:rsid w:val="0016375C"/>
    <w:rsid w:val="001654A5"/>
    <w:rsid w:val="00166A2F"/>
    <w:rsid w:val="00170760"/>
    <w:rsid w:val="00170B46"/>
    <w:rsid w:val="00171767"/>
    <w:rsid w:val="00173764"/>
    <w:rsid w:val="0017405D"/>
    <w:rsid w:val="001748BA"/>
    <w:rsid w:val="00181B9B"/>
    <w:rsid w:val="001916E9"/>
    <w:rsid w:val="00191F59"/>
    <w:rsid w:val="00192DAD"/>
    <w:rsid w:val="00192F75"/>
    <w:rsid w:val="00193F19"/>
    <w:rsid w:val="001A1412"/>
    <w:rsid w:val="001A3CDB"/>
    <w:rsid w:val="001A3E0D"/>
    <w:rsid w:val="001A3E96"/>
    <w:rsid w:val="001A6181"/>
    <w:rsid w:val="001A6473"/>
    <w:rsid w:val="001B3295"/>
    <w:rsid w:val="001B39C4"/>
    <w:rsid w:val="001B64A9"/>
    <w:rsid w:val="001B6C63"/>
    <w:rsid w:val="001B7D31"/>
    <w:rsid w:val="001C1A8A"/>
    <w:rsid w:val="001C3796"/>
    <w:rsid w:val="001C485E"/>
    <w:rsid w:val="001C51E2"/>
    <w:rsid w:val="001D0E41"/>
    <w:rsid w:val="001D153D"/>
    <w:rsid w:val="001D19F1"/>
    <w:rsid w:val="001D3500"/>
    <w:rsid w:val="001D3F14"/>
    <w:rsid w:val="001D4CE8"/>
    <w:rsid w:val="001E34B7"/>
    <w:rsid w:val="001E3647"/>
    <w:rsid w:val="001E4F36"/>
    <w:rsid w:val="001E5245"/>
    <w:rsid w:val="001E6902"/>
    <w:rsid w:val="001F1C35"/>
    <w:rsid w:val="001F20B8"/>
    <w:rsid w:val="001F38F6"/>
    <w:rsid w:val="001F4AA0"/>
    <w:rsid w:val="002015C9"/>
    <w:rsid w:val="002020DB"/>
    <w:rsid w:val="00202A01"/>
    <w:rsid w:val="0020435A"/>
    <w:rsid w:val="00206047"/>
    <w:rsid w:val="002073BD"/>
    <w:rsid w:val="00207B90"/>
    <w:rsid w:val="00210158"/>
    <w:rsid w:val="0021155E"/>
    <w:rsid w:val="002137D4"/>
    <w:rsid w:val="002206B0"/>
    <w:rsid w:val="00223F01"/>
    <w:rsid w:val="00224E88"/>
    <w:rsid w:val="00226565"/>
    <w:rsid w:val="0023012E"/>
    <w:rsid w:val="00231326"/>
    <w:rsid w:val="0023132D"/>
    <w:rsid w:val="00233EF5"/>
    <w:rsid w:val="002349C3"/>
    <w:rsid w:val="0023771D"/>
    <w:rsid w:val="00241C9C"/>
    <w:rsid w:val="00241E9C"/>
    <w:rsid w:val="00242077"/>
    <w:rsid w:val="0025100A"/>
    <w:rsid w:val="00251AC2"/>
    <w:rsid w:val="002551A1"/>
    <w:rsid w:val="00265B05"/>
    <w:rsid w:val="00266561"/>
    <w:rsid w:val="00266E0C"/>
    <w:rsid w:val="00266E1A"/>
    <w:rsid w:val="00266F7E"/>
    <w:rsid w:val="002723FC"/>
    <w:rsid w:val="0027468B"/>
    <w:rsid w:val="00280AE6"/>
    <w:rsid w:val="00281FA9"/>
    <w:rsid w:val="00282655"/>
    <w:rsid w:val="00282DAE"/>
    <w:rsid w:val="002833AC"/>
    <w:rsid w:val="00287105"/>
    <w:rsid w:val="00291602"/>
    <w:rsid w:val="0029392F"/>
    <w:rsid w:val="002946C4"/>
    <w:rsid w:val="00297583"/>
    <w:rsid w:val="00297F4E"/>
    <w:rsid w:val="002A2034"/>
    <w:rsid w:val="002A3232"/>
    <w:rsid w:val="002A3D34"/>
    <w:rsid w:val="002B12E6"/>
    <w:rsid w:val="002B1329"/>
    <w:rsid w:val="002B28F5"/>
    <w:rsid w:val="002B7055"/>
    <w:rsid w:val="002B7295"/>
    <w:rsid w:val="002B7C26"/>
    <w:rsid w:val="002B7F03"/>
    <w:rsid w:val="002C0B56"/>
    <w:rsid w:val="002C0B93"/>
    <w:rsid w:val="002C0F1B"/>
    <w:rsid w:val="002C433C"/>
    <w:rsid w:val="002C4B96"/>
    <w:rsid w:val="002C5187"/>
    <w:rsid w:val="002C5517"/>
    <w:rsid w:val="002D1A9D"/>
    <w:rsid w:val="002D2C39"/>
    <w:rsid w:val="002D36DF"/>
    <w:rsid w:val="002D4D2D"/>
    <w:rsid w:val="002D61E1"/>
    <w:rsid w:val="002D63B4"/>
    <w:rsid w:val="002D65ED"/>
    <w:rsid w:val="002D7409"/>
    <w:rsid w:val="002D7BE4"/>
    <w:rsid w:val="002E2D66"/>
    <w:rsid w:val="002E33A2"/>
    <w:rsid w:val="002E3609"/>
    <w:rsid w:val="002E528E"/>
    <w:rsid w:val="002E5382"/>
    <w:rsid w:val="002E5E3C"/>
    <w:rsid w:val="002E76B3"/>
    <w:rsid w:val="002F05C5"/>
    <w:rsid w:val="002F05E9"/>
    <w:rsid w:val="002F07F4"/>
    <w:rsid w:val="002F1032"/>
    <w:rsid w:val="002F2E6A"/>
    <w:rsid w:val="002F323D"/>
    <w:rsid w:val="002F605D"/>
    <w:rsid w:val="00300EF7"/>
    <w:rsid w:val="003029DD"/>
    <w:rsid w:val="00305113"/>
    <w:rsid w:val="00306431"/>
    <w:rsid w:val="00310511"/>
    <w:rsid w:val="00310654"/>
    <w:rsid w:val="00310E98"/>
    <w:rsid w:val="00311414"/>
    <w:rsid w:val="00313AD1"/>
    <w:rsid w:val="00315407"/>
    <w:rsid w:val="00315734"/>
    <w:rsid w:val="0031648A"/>
    <w:rsid w:val="0031755E"/>
    <w:rsid w:val="00317A1A"/>
    <w:rsid w:val="00321C3D"/>
    <w:rsid w:val="00323327"/>
    <w:rsid w:val="00323A55"/>
    <w:rsid w:val="00325252"/>
    <w:rsid w:val="00325E98"/>
    <w:rsid w:val="003268D1"/>
    <w:rsid w:val="00326F62"/>
    <w:rsid w:val="00327AF0"/>
    <w:rsid w:val="00331B49"/>
    <w:rsid w:val="00331F29"/>
    <w:rsid w:val="00333A1D"/>
    <w:rsid w:val="0033460B"/>
    <w:rsid w:val="00334F92"/>
    <w:rsid w:val="0033752D"/>
    <w:rsid w:val="0034291E"/>
    <w:rsid w:val="003456F8"/>
    <w:rsid w:val="00347675"/>
    <w:rsid w:val="00347BD4"/>
    <w:rsid w:val="00347CD5"/>
    <w:rsid w:val="00350B80"/>
    <w:rsid w:val="00351017"/>
    <w:rsid w:val="00351462"/>
    <w:rsid w:val="0035222C"/>
    <w:rsid w:val="00353E36"/>
    <w:rsid w:val="0035547A"/>
    <w:rsid w:val="003554E0"/>
    <w:rsid w:val="00355DBF"/>
    <w:rsid w:val="003576FF"/>
    <w:rsid w:val="00357F80"/>
    <w:rsid w:val="00360EBE"/>
    <w:rsid w:val="0036304D"/>
    <w:rsid w:val="003631B2"/>
    <w:rsid w:val="00363764"/>
    <w:rsid w:val="0036462F"/>
    <w:rsid w:val="003678FA"/>
    <w:rsid w:val="00367A4B"/>
    <w:rsid w:val="00370768"/>
    <w:rsid w:val="00371303"/>
    <w:rsid w:val="0037228C"/>
    <w:rsid w:val="00372E36"/>
    <w:rsid w:val="0037786C"/>
    <w:rsid w:val="00380A73"/>
    <w:rsid w:val="00382F29"/>
    <w:rsid w:val="00384AF1"/>
    <w:rsid w:val="003857F4"/>
    <w:rsid w:val="00385A79"/>
    <w:rsid w:val="00386385"/>
    <w:rsid w:val="00387555"/>
    <w:rsid w:val="0039006E"/>
    <w:rsid w:val="0039086C"/>
    <w:rsid w:val="00391AD2"/>
    <w:rsid w:val="00393B9D"/>
    <w:rsid w:val="00394823"/>
    <w:rsid w:val="003955A0"/>
    <w:rsid w:val="00396EF2"/>
    <w:rsid w:val="003978DA"/>
    <w:rsid w:val="003A13B4"/>
    <w:rsid w:val="003A179E"/>
    <w:rsid w:val="003A60F9"/>
    <w:rsid w:val="003A72AE"/>
    <w:rsid w:val="003B1507"/>
    <w:rsid w:val="003B4A8D"/>
    <w:rsid w:val="003B4F0F"/>
    <w:rsid w:val="003B5D7A"/>
    <w:rsid w:val="003B72C4"/>
    <w:rsid w:val="003C2417"/>
    <w:rsid w:val="003C276B"/>
    <w:rsid w:val="003C34C9"/>
    <w:rsid w:val="003C48B6"/>
    <w:rsid w:val="003C4FB1"/>
    <w:rsid w:val="003D4318"/>
    <w:rsid w:val="003D578C"/>
    <w:rsid w:val="003D66C8"/>
    <w:rsid w:val="003E0375"/>
    <w:rsid w:val="003E4422"/>
    <w:rsid w:val="003E4FF7"/>
    <w:rsid w:val="003E69A3"/>
    <w:rsid w:val="003E6FC3"/>
    <w:rsid w:val="003F1AAC"/>
    <w:rsid w:val="003F35EF"/>
    <w:rsid w:val="003F3B35"/>
    <w:rsid w:val="003F470F"/>
    <w:rsid w:val="003F54E9"/>
    <w:rsid w:val="00400BD8"/>
    <w:rsid w:val="004052B2"/>
    <w:rsid w:val="00405C0C"/>
    <w:rsid w:val="00412253"/>
    <w:rsid w:val="004156A9"/>
    <w:rsid w:val="00415770"/>
    <w:rsid w:val="00415FC6"/>
    <w:rsid w:val="00417B4C"/>
    <w:rsid w:val="00427BB5"/>
    <w:rsid w:val="00430270"/>
    <w:rsid w:val="00431299"/>
    <w:rsid w:val="00432115"/>
    <w:rsid w:val="00432B9B"/>
    <w:rsid w:val="00434060"/>
    <w:rsid w:val="00435F19"/>
    <w:rsid w:val="00436E44"/>
    <w:rsid w:val="00437569"/>
    <w:rsid w:val="0044012A"/>
    <w:rsid w:val="00441303"/>
    <w:rsid w:val="00441D52"/>
    <w:rsid w:val="00442312"/>
    <w:rsid w:val="00442E37"/>
    <w:rsid w:val="004432F6"/>
    <w:rsid w:val="00444478"/>
    <w:rsid w:val="00444676"/>
    <w:rsid w:val="00446F85"/>
    <w:rsid w:val="004522B4"/>
    <w:rsid w:val="00452338"/>
    <w:rsid w:val="00452891"/>
    <w:rsid w:val="00452900"/>
    <w:rsid w:val="00452A5B"/>
    <w:rsid w:val="00452CED"/>
    <w:rsid w:val="00456AC9"/>
    <w:rsid w:val="00457C46"/>
    <w:rsid w:val="00461BFF"/>
    <w:rsid w:val="00466C1C"/>
    <w:rsid w:val="0046775E"/>
    <w:rsid w:val="0047038B"/>
    <w:rsid w:val="00470D92"/>
    <w:rsid w:val="0047196C"/>
    <w:rsid w:val="0047354E"/>
    <w:rsid w:val="00475510"/>
    <w:rsid w:val="0047586E"/>
    <w:rsid w:val="0047771B"/>
    <w:rsid w:val="00477873"/>
    <w:rsid w:val="00480E9D"/>
    <w:rsid w:val="004853B4"/>
    <w:rsid w:val="0048588A"/>
    <w:rsid w:val="00490397"/>
    <w:rsid w:val="00490692"/>
    <w:rsid w:val="004952D7"/>
    <w:rsid w:val="00496108"/>
    <w:rsid w:val="004A0830"/>
    <w:rsid w:val="004A0E05"/>
    <w:rsid w:val="004A11C7"/>
    <w:rsid w:val="004A18D7"/>
    <w:rsid w:val="004A1B26"/>
    <w:rsid w:val="004A3B6F"/>
    <w:rsid w:val="004A44E7"/>
    <w:rsid w:val="004A5489"/>
    <w:rsid w:val="004B3935"/>
    <w:rsid w:val="004B4D21"/>
    <w:rsid w:val="004C00FC"/>
    <w:rsid w:val="004C17CB"/>
    <w:rsid w:val="004C195F"/>
    <w:rsid w:val="004C41E7"/>
    <w:rsid w:val="004D0248"/>
    <w:rsid w:val="004D0BDF"/>
    <w:rsid w:val="004D3A0B"/>
    <w:rsid w:val="004D469E"/>
    <w:rsid w:val="004D4B67"/>
    <w:rsid w:val="004E47D8"/>
    <w:rsid w:val="004E4BBD"/>
    <w:rsid w:val="004E5018"/>
    <w:rsid w:val="004E5EFE"/>
    <w:rsid w:val="004F064A"/>
    <w:rsid w:val="004F0FD3"/>
    <w:rsid w:val="004F2231"/>
    <w:rsid w:val="004F3FEB"/>
    <w:rsid w:val="004F774D"/>
    <w:rsid w:val="0050104B"/>
    <w:rsid w:val="005014CD"/>
    <w:rsid w:val="00501793"/>
    <w:rsid w:val="00505BFD"/>
    <w:rsid w:val="00510AA1"/>
    <w:rsid w:val="00511E6F"/>
    <w:rsid w:val="00512879"/>
    <w:rsid w:val="005176D0"/>
    <w:rsid w:val="005204CB"/>
    <w:rsid w:val="00520DE3"/>
    <w:rsid w:val="00521224"/>
    <w:rsid w:val="00524F37"/>
    <w:rsid w:val="00525AEA"/>
    <w:rsid w:val="00525FA8"/>
    <w:rsid w:val="005261A2"/>
    <w:rsid w:val="005272D8"/>
    <w:rsid w:val="00530B7D"/>
    <w:rsid w:val="005319EA"/>
    <w:rsid w:val="00531EA2"/>
    <w:rsid w:val="00532D90"/>
    <w:rsid w:val="005334CB"/>
    <w:rsid w:val="00533D48"/>
    <w:rsid w:val="005410F1"/>
    <w:rsid w:val="005419E9"/>
    <w:rsid w:val="00541DC9"/>
    <w:rsid w:val="00542475"/>
    <w:rsid w:val="005440CF"/>
    <w:rsid w:val="00544CA6"/>
    <w:rsid w:val="00550C9C"/>
    <w:rsid w:val="005516A8"/>
    <w:rsid w:val="005545AE"/>
    <w:rsid w:val="00554A16"/>
    <w:rsid w:val="00560786"/>
    <w:rsid w:val="00562521"/>
    <w:rsid w:val="0056268F"/>
    <w:rsid w:val="0056306F"/>
    <w:rsid w:val="00563557"/>
    <w:rsid w:val="0056476B"/>
    <w:rsid w:val="0056530F"/>
    <w:rsid w:val="00565C3C"/>
    <w:rsid w:val="0057085B"/>
    <w:rsid w:val="00570C6B"/>
    <w:rsid w:val="00572DF6"/>
    <w:rsid w:val="00573388"/>
    <w:rsid w:val="00573AB6"/>
    <w:rsid w:val="00577D77"/>
    <w:rsid w:val="00580725"/>
    <w:rsid w:val="005824D3"/>
    <w:rsid w:val="00582BC1"/>
    <w:rsid w:val="00586657"/>
    <w:rsid w:val="00586FDE"/>
    <w:rsid w:val="005872A0"/>
    <w:rsid w:val="00587C9B"/>
    <w:rsid w:val="00587F89"/>
    <w:rsid w:val="00590E5A"/>
    <w:rsid w:val="005940D1"/>
    <w:rsid w:val="00594E34"/>
    <w:rsid w:val="00595ADB"/>
    <w:rsid w:val="00596C14"/>
    <w:rsid w:val="005A1053"/>
    <w:rsid w:val="005A1219"/>
    <w:rsid w:val="005A2BB7"/>
    <w:rsid w:val="005A3350"/>
    <w:rsid w:val="005A3A8D"/>
    <w:rsid w:val="005A4ADA"/>
    <w:rsid w:val="005A6F2F"/>
    <w:rsid w:val="005B283E"/>
    <w:rsid w:val="005B2D50"/>
    <w:rsid w:val="005B3A18"/>
    <w:rsid w:val="005B41AA"/>
    <w:rsid w:val="005B4F61"/>
    <w:rsid w:val="005B57EF"/>
    <w:rsid w:val="005C1A04"/>
    <w:rsid w:val="005C5968"/>
    <w:rsid w:val="005C60BE"/>
    <w:rsid w:val="005C6CB1"/>
    <w:rsid w:val="005C7707"/>
    <w:rsid w:val="005D133C"/>
    <w:rsid w:val="005D33D4"/>
    <w:rsid w:val="005D5CF2"/>
    <w:rsid w:val="005D7FCA"/>
    <w:rsid w:val="005E1232"/>
    <w:rsid w:val="005E485F"/>
    <w:rsid w:val="005E57D9"/>
    <w:rsid w:val="005F77A2"/>
    <w:rsid w:val="006002AA"/>
    <w:rsid w:val="00601F43"/>
    <w:rsid w:val="006032BF"/>
    <w:rsid w:val="00604B41"/>
    <w:rsid w:val="00605C92"/>
    <w:rsid w:val="0060707D"/>
    <w:rsid w:val="006071AC"/>
    <w:rsid w:val="00611C67"/>
    <w:rsid w:val="00614076"/>
    <w:rsid w:val="00614391"/>
    <w:rsid w:val="00614E5A"/>
    <w:rsid w:val="00616235"/>
    <w:rsid w:val="00620244"/>
    <w:rsid w:val="00620B8A"/>
    <w:rsid w:val="0062275E"/>
    <w:rsid w:val="0062413E"/>
    <w:rsid w:val="0062554E"/>
    <w:rsid w:val="006258B1"/>
    <w:rsid w:val="00630230"/>
    <w:rsid w:val="00630E03"/>
    <w:rsid w:val="00631233"/>
    <w:rsid w:val="00631513"/>
    <w:rsid w:val="0063197E"/>
    <w:rsid w:val="00632042"/>
    <w:rsid w:val="00636EB6"/>
    <w:rsid w:val="006374F9"/>
    <w:rsid w:val="00637CB0"/>
    <w:rsid w:val="00640B8B"/>
    <w:rsid w:val="00641990"/>
    <w:rsid w:val="00643E28"/>
    <w:rsid w:val="00645153"/>
    <w:rsid w:val="00646223"/>
    <w:rsid w:val="00650304"/>
    <w:rsid w:val="006529FA"/>
    <w:rsid w:val="006535F8"/>
    <w:rsid w:val="00653B45"/>
    <w:rsid w:val="0066039A"/>
    <w:rsid w:val="00662123"/>
    <w:rsid w:val="00663B7B"/>
    <w:rsid w:val="006640FF"/>
    <w:rsid w:val="00665387"/>
    <w:rsid w:val="00667145"/>
    <w:rsid w:val="0066718B"/>
    <w:rsid w:val="006673BB"/>
    <w:rsid w:val="006677A6"/>
    <w:rsid w:val="00670AD9"/>
    <w:rsid w:val="00671197"/>
    <w:rsid w:val="006713C2"/>
    <w:rsid w:val="00671713"/>
    <w:rsid w:val="006719F3"/>
    <w:rsid w:val="006728B8"/>
    <w:rsid w:val="00673AE4"/>
    <w:rsid w:val="00673D28"/>
    <w:rsid w:val="0067402D"/>
    <w:rsid w:val="00675E56"/>
    <w:rsid w:val="0067632C"/>
    <w:rsid w:val="00677A85"/>
    <w:rsid w:val="006805A5"/>
    <w:rsid w:val="00680B51"/>
    <w:rsid w:val="00681E64"/>
    <w:rsid w:val="006821E3"/>
    <w:rsid w:val="00687F92"/>
    <w:rsid w:val="00693518"/>
    <w:rsid w:val="00693F2B"/>
    <w:rsid w:val="00694C51"/>
    <w:rsid w:val="006955E7"/>
    <w:rsid w:val="00695B03"/>
    <w:rsid w:val="00695FCF"/>
    <w:rsid w:val="00696965"/>
    <w:rsid w:val="00696DDA"/>
    <w:rsid w:val="00696EF2"/>
    <w:rsid w:val="006A135C"/>
    <w:rsid w:val="006A243E"/>
    <w:rsid w:val="006A4CFB"/>
    <w:rsid w:val="006A5914"/>
    <w:rsid w:val="006A71A2"/>
    <w:rsid w:val="006B2505"/>
    <w:rsid w:val="006B4075"/>
    <w:rsid w:val="006B5E7A"/>
    <w:rsid w:val="006B6817"/>
    <w:rsid w:val="006B6956"/>
    <w:rsid w:val="006C09E3"/>
    <w:rsid w:val="006C17D2"/>
    <w:rsid w:val="006C41FF"/>
    <w:rsid w:val="006C4E62"/>
    <w:rsid w:val="006C7521"/>
    <w:rsid w:val="006D30E8"/>
    <w:rsid w:val="006D502F"/>
    <w:rsid w:val="006D5067"/>
    <w:rsid w:val="006E1EA3"/>
    <w:rsid w:val="006E265E"/>
    <w:rsid w:val="006E27FD"/>
    <w:rsid w:val="006E4DAD"/>
    <w:rsid w:val="006E56F1"/>
    <w:rsid w:val="006E6CC2"/>
    <w:rsid w:val="006F5C05"/>
    <w:rsid w:val="006F5E1D"/>
    <w:rsid w:val="006F6ADA"/>
    <w:rsid w:val="006F707F"/>
    <w:rsid w:val="00701CC2"/>
    <w:rsid w:val="007028B2"/>
    <w:rsid w:val="0070382E"/>
    <w:rsid w:val="0070478C"/>
    <w:rsid w:val="0070621C"/>
    <w:rsid w:val="00706682"/>
    <w:rsid w:val="00707993"/>
    <w:rsid w:val="00710B7D"/>
    <w:rsid w:val="0071123A"/>
    <w:rsid w:val="00711E25"/>
    <w:rsid w:val="00712A2C"/>
    <w:rsid w:val="007138CC"/>
    <w:rsid w:val="0071439B"/>
    <w:rsid w:val="00714848"/>
    <w:rsid w:val="007209B4"/>
    <w:rsid w:val="00720FB7"/>
    <w:rsid w:val="0072122E"/>
    <w:rsid w:val="00723B85"/>
    <w:rsid w:val="00724554"/>
    <w:rsid w:val="007257B8"/>
    <w:rsid w:val="00725DCD"/>
    <w:rsid w:val="00727A83"/>
    <w:rsid w:val="0073174A"/>
    <w:rsid w:val="007333BE"/>
    <w:rsid w:val="007335A8"/>
    <w:rsid w:val="00736855"/>
    <w:rsid w:val="00737013"/>
    <w:rsid w:val="0073764E"/>
    <w:rsid w:val="00737DDD"/>
    <w:rsid w:val="007414A3"/>
    <w:rsid w:val="0075099D"/>
    <w:rsid w:val="0075229E"/>
    <w:rsid w:val="007544BE"/>
    <w:rsid w:val="00756B84"/>
    <w:rsid w:val="00756D61"/>
    <w:rsid w:val="0075721B"/>
    <w:rsid w:val="00757A75"/>
    <w:rsid w:val="00760136"/>
    <w:rsid w:val="00760496"/>
    <w:rsid w:val="0076053B"/>
    <w:rsid w:val="00763FB0"/>
    <w:rsid w:val="007652AF"/>
    <w:rsid w:val="00770D2D"/>
    <w:rsid w:val="00772C0B"/>
    <w:rsid w:val="007738D0"/>
    <w:rsid w:val="00773C7D"/>
    <w:rsid w:val="00773EC0"/>
    <w:rsid w:val="00774E33"/>
    <w:rsid w:val="0077567A"/>
    <w:rsid w:val="00775DA1"/>
    <w:rsid w:val="00780533"/>
    <w:rsid w:val="0078344A"/>
    <w:rsid w:val="007847DB"/>
    <w:rsid w:val="0078737D"/>
    <w:rsid w:val="00790464"/>
    <w:rsid w:val="007939B6"/>
    <w:rsid w:val="007964C7"/>
    <w:rsid w:val="007965F2"/>
    <w:rsid w:val="007974E2"/>
    <w:rsid w:val="007A4969"/>
    <w:rsid w:val="007A6D9A"/>
    <w:rsid w:val="007B01D2"/>
    <w:rsid w:val="007B04E4"/>
    <w:rsid w:val="007B05F7"/>
    <w:rsid w:val="007B1924"/>
    <w:rsid w:val="007B199A"/>
    <w:rsid w:val="007B1BA6"/>
    <w:rsid w:val="007B2104"/>
    <w:rsid w:val="007B48F8"/>
    <w:rsid w:val="007B4C9D"/>
    <w:rsid w:val="007B55B5"/>
    <w:rsid w:val="007B5624"/>
    <w:rsid w:val="007C0C20"/>
    <w:rsid w:val="007C264B"/>
    <w:rsid w:val="007C3D92"/>
    <w:rsid w:val="007C5078"/>
    <w:rsid w:val="007C5420"/>
    <w:rsid w:val="007C7E5A"/>
    <w:rsid w:val="007D03D5"/>
    <w:rsid w:val="007D1008"/>
    <w:rsid w:val="007D1B67"/>
    <w:rsid w:val="007D2672"/>
    <w:rsid w:val="007D4B6B"/>
    <w:rsid w:val="007D62DC"/>
    <w:rsid w:val="007D7930"/>
    <w:rsid w:val="007E0965"/>
    <w:rsid w:val="007E1DB9"/>
    <w:rsid w:val="007E497F"/>
    <w:rsid w:val="007E4A1A"/>
    <w:rsid w:val="007E6B12"/>
    <w:rsid w:val="007E728E"/>
    <w:rsid w:val="007E784C"/>
    <w:rsid w:val="007F130A"/>
    <w:rsid w:val="007F2ABD"/>
    <w:rsid w:val="007F2BD9"/>
    <w:rsid w:val="007F3411"/>
    <w:rsid w:val="007F3D4F"/>
    <w:rsid w:val="007F46C8"/>
    <w:rsid w:val="007F5D18"/>
    <w:rsid w:val="00802069"/>
    <w:rsid w:val="008025DC"/>
    <w:rsid w:val="00803441"/>
    <w:rsid w:val="00803C62"/>
    <w:rsid w:val="00804056"/>
    <w:rsid w:val="00804F6E"/>
    <w:rsid w:val="00806EC8"/>
    <w:rsid w:val="00811DF6"/>
    <w:rsid w:val="00814CE9"/>
    <w:rsid w:val="00815D73"/>
    <w:rsid w:val="008176D9"/>
    <w:rsid w:val="00825BCB"/>
    <w:rsid w:val="0082609D"/>
    <w:rsid w:val="008270A6"/>
    <w:rsid w:val="00827BB7"/>
    <w:rsid w:val="00831988"/>
    <w:rsid w:val="00832233"/>
    <w:rsid w:val="00832BDC"/>
    <w:rsid w:val="0083364D"/>
    <w:rsid w:val="008340F1"/>
    <w:rsid w:val="00834A4A"/>
    <w:rsid w:val="0083539A"/>
    <w:rsid w:val="0083564F"/>
    <w:rsid w:val="008356C6"/>
    <w:rsid w:val="0083673F"/>
    <w:rsid w:val="00837343"/>
    <w:rsid w:val="008409F8"/>
    <w:rsid w:val="00844028"/>
    <w:rsid w:val="0084493B"/>
    <w:rsid w:val="00845D51"/>
    <w:rsid w:val="008469EE"/>
    <w:rsid w:val="0085024A"/>
    <w:rsid w:val="008506DB"/>
    <w:rsid w:val="008513F9"/>
    <w:rsid w:val="008521CA"/>
    <w:rsid w:val="00853A5E"/>
    <w:rsid w:val="00856033"/>
    <w:rsid w:val="008566B3"/>
    <w:rsid w:val="00856765"/>
    <w:rsid w:val="00856B3F"/>
    <w:rsid w:val="00862ED1"/>
    <w:rsid w:val="00864CDB"/>
    <w:rsid w:val="00865C41"/>
    <w:rsid w:val="00867AEB"/>
    <w:rsid w:val="008775A4"/>
    <w:rsid w:val="00880F66"/>
    <w:rsid w:val="00881122"/>
    <w:rsid w:val="00881362"/>
    <w:rsid w:val="00881634"/>
    <w:rsid w:val="00881918"/>
    <w:rsid w:val="00881AF4"/>
    <w:rsid w:val="008834FE"/>
    <w:rsid w:val="00883BC1"/>
    <w:rsid w:val="00884474"/>
    <w:rsid w:val="00884AE7"/>
    <w:rsid w:val="0088656A"/>
    <w:rsid w:val="00890405"/>
    <w:rsid w:val="008920DC"/>
    <w:rsid w:val="0089389F"/>
    <w:rsid w:val="008956D1"/>
    <w:rsid w:val="008957EB"/>
    <w:rsid w:val="008957EF"/>
    <w:rsid w:val="008972B2"/>
    <w:rsid w:val="008976A1"/>
    <w:rsid w:val="008A0E25"/>
    <w:rsid w:val="008A1766"/>
    <w:rsid w:val="008A67CF"/>
    <w:rsid w:val="008B2BA7"/>
    <w:rsid w:val="008B3494"/>
    <w:rsid w:val="008B60A3"/>
    <w:rsid w:val="008B7022"/>
    <w:rsid w:val="008C0A82"/>
    <w:rsid w:val="008C29D7"/>
    <w:rsid w:val="008C4980"/>
    <w:rsid w:val="008C5798"/>
    <w:rsid w:val="008D12F8"/>
    <w:rsid w:val="008D1444"/>
    <w:rsid w:val="008D2BDD"/>
    <w:rsid w:val="008D33F8"/>
    <w:rsid w:val="008D4BC6"/>
    <w:rsid w:val="008E3740"/>
    <w:rsid w:val="008E4AD4"/>
    <w:rsid w:val="008F1906"/>
    <w:rsid w:val="008F2550"/>
    <w:rsid w:val="008F2E54"/>
    <w:rsid w:val="008F6975"/>
    <w:rsid w:val="008F6E1D"/>
    <w:rsid w:val="008F72C4"/>
    <w:rsid w:val="008F7C0C"/>
    <w:rsid w:val="00900A5F"/>
    <w:rsid w:val="00902865"/>
    <w:rsid w:val="00904A76"/>
    <w:rsid w:val="00906DD1"/>
    <w:rsid w:val="0091562E"/>
    <w:rsid w:val="009171F5"/>
    <w:rsid w:val="00917BA0"/>
    <w:rsid w:val="00917D94"/>
    <w:rsid w:val="00920C2E"/>
    <w:rsid w:val="00920E58"/>
    <w:rsid w:val="00921057"/>
    <w:rsid w:val="00921E42"/>
    <w:rsid w:val="009221E2"/>
    <w:rsid w:val="00924122"/>
    <w:rsid w:val="009241E0"/>
    <w:rsid w:val="00930CCE"/>
    <w:rsid w:val="00931A17"/>
    <w:rsid w:val="00935354"/>
    <w:rsid w:val="009353AC"/>
    <w:rsid w:val="009360C0"/>
    <w:rsid w:val="0093653B"/>
    <w:rsid w:val="00936FF7"/>
    <w:rsid w:val="00937550"/>
    <w:rsid w:val="009440C4"/>
    <w:rsid w:val="00944563"/>
    <w:rsid w:val="00945074"/>
    <w:rsid w:val="00947084"/>
    <w:rsid w:val="00947FBD"/>
    <w:rsid w:val="009519A7"/>
    <w:rsid w:val="00954B63"/>
    <w:rsid w:val="009565DD"/>
    <w:rsid w:val="0095699A"/>
    <w:rsid w:val="00957435"/>
    <w:rsid w:val="00957526"/>
    <w:rsid w:val="00957D24"/>
    <w:rsid w:val="009630B4"/>
    <w:rsid w:val="009650B3"/>
    <w:rsid w:val="00965964"/>
    <w:rsid w:val="0097162D"/>
    <w:rsid w:val="009722DB"/>
    <w:rsid w:val="00973B94"/>
    <w:rsid w:val="00974F6D"/>
    <w:rsid w:val="00976F80"/>
    <w:rsid w:val="009770DC"/>
    <w:rsid w:val="0097797D"/>
    <w:rsid w:val="009805F2"/>
    <w:rsid w:val="00981D4F"/>
    <w:rsid w:val="00986052"/>
    <w:rsid w:val="009863A0"/>
    <w:rsid w:val="00987C74"/>
    <w:rsid w:val="00993F85"/>
    <w:rsid w:val="009966DC"/>
    <w:rsid w:val="00996FA7"/>
    <w:rsid w:val="009A2DA3"/>
    <w:rsid w:val="009A2DCE"/>
    <w:rsid w:val="009A3ADF"/>
    <w:rsid w:val="009A662A"/>
    <w:rsid w:val="009A6C03"/>
    <w:rsid w:val="009A7F2E"/>
    <w:rsid w:val="009B0372"/>
    <w:rsid w:val="009B0C1D"/>
    <w:rsid w:val="009B2E68"/>
    <w:rsid w:val="009B33B1"/>
    <w:rsid w:val="009B5BF8"/>
    <w:rsid w:val="009C0CB2"/>
    <w:rsid w:val="009C0D95"/>
    <w:rsid w:val="009C1A22"/>
    <w:rsid w:val="009C2C3C"/>
    <w:rsid w:val="009C4786"/>
    <w:rsid w:val="009C7037"/>
    <w:rsid w:val="009C7943"/>
    <w:rsid w:val="009D1A5C"/>
    <w:rsid w:val="009D2044"/>
    <w:rsid w:val="009D4F4F"/>
    <w:rsid w:val="009D6E1C"/>
    <w:rsid w:val="009D7945"/>
    <w:rsid w:val="009E30A5"/>
    <w:rsid w:val="009E3CEE"/>
    <w:rsid w:val="009E3EAC"/>
    <w:rsid w:val="009E4342"/>
    <w:rsid w:val="009E6BE3"/>
    <w:rsid w:val="009E77F3"/>
    <w:rsid w:val="009F03B6"/>
    <w:rsid w:val="009F0432"/>
    <w:rsid w:val="009F2842"/>
    <w:rsid w:val="009F2CAA"/>
    <w:rsid w:val="009F3165"/>
    <w:rsid w:val="009F4B17"/>
    <w:rsid w:val="009F534C"/>
    <w:rsid w:val="009F691A"/>
    <w:rsid w:val="009F6B11"/>
    <w:rsid w:val="00A0147B"/>
    <w:rsid w:val="00A04DE3"/>
    <w:rsid w:val="00A04E54"/>
    <w:rsid w:val="00A061EB"/>
    <w:rsid w:val="00A0698F"/>
    <w:rsid w:val="00A07051"/>
    <w:rsid w:val="00A12E53"/>
    <w:rsid w:val="00A1328A"/>
    <w:rsid w:val="00A13DFC"/>
    <w:rsid w:val="00A15A7C"/>
    <w:rsid w:val="00A16B16"/>
    <w:rsid w:val="00A23E03"/>
    <w:rsid w:val="00A2763D"/>
    <w:rsid w:val="00A364A1"/>
    <w:rsid w:val="00A36649"/>
    <w:rsid w:val="00A36D32"/>
    <w:rsid w:val="00A401BC"/>
    <w:rsid w:val="00A40F25"/>
    <w:rsid w:val="00A42A7F"/>
    <w:rsid w:val="00A44F7D"/>
    <w:rsid w:val="00A4592F"/>
    <w:rsid w:val="00A45EA3"/>
    <w:rsid w:val="00A53D99"/>
    <w:rsid w:val="00A60022"/>
    <w:rsid w:val="00A63606"/>
    <w:rsid w:val="00A63792"/>
    <w:rsid w:val="00A650B3"/>
    <w:rsid w:val="00A65944"/>
    <w:rsid w:val="00A65B9D"/>
    <w:rsid w:val="00A65D3E"/>
    <w:rsid w:val="00A66062"/>
    <w:rsid w:val="00A66317"/>
    <w:rsid w:val="00A66E9E"/>
    <w:rsid w:val="00A710F1"/>
    <w:rsid w:val="00A71D3F"/>
    <w:rsid w:val="00A71FF1"/>
    <w:rsid w:val="00A7213D"/>
    <w:rsid w:val="00A76386"/>
    <w:rsid w:val="00A7781C"/>
    <w:rsid w:val="00A80422"/>
    <w:rsid w:val="00A811B1"/>
    <w:rsid w:val="00A833D7"/>
    <w:rsid w:val="00A8485C"/>
    <w:rsid w:val="00A86DA7"/>
    <w:rsid w:val="00A87959"/>
    <w:rsid w:val="00A91E49"/>
    <w:rsid w:val="00A9205A"/>
    <w:rsid w:val="00A96450"/>
    <w:rsid w:val="00A969F4"/>
    <w:rsid w:val="00A97626"/>
    <w:rsid w:val="00A97A53"/>
    <w:rsid w:val="00AA2A57"/>
    <w:rsid w:val="00AA5738"/>
    <w:rsid w:val="00AB0FBF"/>
    <w:rsid w:val="00AB5A9E"/>
    <w:rsid w:val="00AC18D7"/>
    <w:rsid w:val="00AC2611"/>
    <w:rsid w:val="00AC2E6A"/>
    <w:rsid w:val="00AC32A3"/>
    <w:rsid w:val="00AD05A6"/>
    <w:rsid w:val="00AD436F"/>
    <w:rsid w:val="00AD54C0"/>
    <w:rsid w:val="00AD6ECE"/>
    <w:rsid w:val="00AD7456"/>
    <w:rsid w:val="00AE0F77"/>
    <w:rsid w:val="00AE2004"/>
    <w:rsid w:val="00AE33B0"/>
    <w:rsid w:val="00AE4C5E"/>
    <w:rsid w:val="00AE52B8"/>
    <w:rsid w:val="00AE7BCB"/>
    <w:rsid w:val="00AE7C72"/>
    <w:rsid w:val="00AF0726"/>
    <w:rsid w:val="00AF24B2"/>
    <w:rsid w:val="00AF529C"/>
    <w:rsid w:val="00AF5345"/>
    <w:rsid w:val="00AF5B03"/>
    <w:rsid w:val="00AF60B7"/>
    <w:rsid w:val="00AF6AB3"/>
    <w:rsid w:val="00B01613"/>
    <w:rsid w:val="00B03791"/>
    <w:rsid w:val="00B047F1"/>
    <w:rsid w:val="00B051CC"/>
    <w:rsid w:val="00B07636"/>
    <w:rsid w:val="00B105D4"/>
    <w:rsid w:val="00B11C8C"/>
    <w:rsid w:val="00B1325C"/>
    <w:rsid w:val="00B15995"/>
    <w:rsid w:val="00B16885"/>
    <w:rsid w:val="00B17FF8"/>
    <w:rsid w:val="00B20DA5"/>
    <w:rsid w:val="00B22FEF"/>
    <w:rsid w:val="00B235F7"/>
    <w:rsid w:val="00B242B8"/>
    <w:rsid w:val="00B24831"/>
    <w:rsid w:val="00B265A5"/>
    <w:rsid w:val="00B30840"/>
    <w:rsid w:val="00B30A72"/>
    <w:rsid w:val="00B30CF7"/>
    <w:rsid w:val="00B30F3E"/>
    <w:rsid w:val="00B3176E"/>
    <w:rsid w:val="00B3280B"/>
    <w:rsid w:val="00B34570"/>
    <w:rsid w:val="00B365C9"/>
    <w:rsid w:val="00B375D7"/>
    <w:rsid w:val="00B40BD6"/>
    <w:rsid w:val="00B43BAA"/>
    <w:rsid w:val="00B440C1"/>
    <w:rsid w:val="00B46F5D"/>
    <w:rsid w:val="00B507D6"/>
    <w:rsid w:val="00B510D1"/>
    <w:rsid w:val="00B516F4"/>
    <w:rsid w:val="00B535A9"/>
    <w:rsid w:val="00B53695"/>
    <w:rsid w:val="00B560F9"/>
    <w:rsid w:val="00B6021A"/>
    <w:rsid w:val="00B603E0"/>
    <w:rsid w:val="00B61CD8"/>
    <w:rsid w:val="00B625DC"/>
    <w:rsid w:val="00B63F07"/>
    <w:rsid w:val="00B64FD7"/>
    <w:rsid w:val="00B65FD9"/>
    <w:rsid w:val="00B6634F"/>
    <w:rsid w:val="00B67FDC"/>
    <w:rsid w:val="00B708CF"/>
    <w:rsid w:val="00B71781"/>
    <w:rsid w:val="00B7222E"/>
    <w:rsid w:val="00B7336C"/>
    <w:rsid w:val="00B7548C"/>
    <w:rsid w:val="00B76575"/>
    <w:rsid w:val="00B76C6A"/>
    <w:rsid w:val="00B77794"/>
    <w:rsid w:val="00B80677"/>
    <w:rsid w:val="00B81093"/>
    <w:rsid w:val="00B81142"/>
    <w:rsid w:val="00B81958"/>
    <w:rsid w:val="00B81B43"/>
    <w:rsid w:val="00B82437"/>
    <w:rsid w:val="00B829A8"/>
    <w:rsid w:val="00B829B3"/>
    <w:rsid w:val="00B82B47"/>
    <w:rsid w:val="00B83749"/>
    <w:rsid w:val="00B860F7"/>
    <w:rsid w:val="00B87617"/>
    <w:rsid w:val="00B92684"/>
    <w:rsid w:val="00B95065"/>
    <w:rsid w:val="00B96E93"/>
    <w:rsid w:val="00B971AE"/>
    <w:rsid w:val="00B97AE8"/>
    <w:rsid w:val="00BA1049"/>
    <w:rsid w:val="00BA2289"/>
    <w:rsid w:val="00BA3745"/>
    <w:rsid w:val="00BA45C1"/>
    <w:rsid w:val="00BA6AE4"/>
    <w:rsid w:val="00BB01C4"/>
    <w:rsid w:val="00BB1DDF"/>
    <w:rsid w:val="00BB1F05"/>
    <w:rsid w:val="00BB3250"/>
    <w:rsid w:val="00BB4665"/>
    <w:rsid w:val="00BB4A4E"/>
    <w:rsid w:val="00BB54B7"/>
    <w:rsid w:val="00BC1CC8"/>
    <w:rsid w:val="00BC2D7C"/>
    <w:rsid w:val="00BC4F74"/>
    <w:rsid w:val="00BC5905"/>
    <w:rsid w:val="00BC6B49"/>
    <w:rsid w:val="00BD1BA8"/>
    <w:rsid w:val="00BD3529"/>
    <w:rsid w:val="00BE3538"/>
    <w:rsid w:val="00BE4166"/>
    <w:rsid w:val="00BE4EA8"/>
    <w:rsid w:val="00BE56ED"/>
    <w:rsid w:val="00BE722E"/>
    <w:rsid w:val="00BE77A5"/>
    <w:rsid w:val="00BE78E1"/>
    <w:rsid w:val="00BF158F"/>
    <w:rsid w:val="00BF1ABB"/>
    <w:rsid w:val="00BF240D"/>
    <w:rsid w:val="00BF2E71"/>
    <w:rsid w:val="00BF5106"/>
    <w:rsid w:val="00BF5D19"/>
    <w:rsid w:val="00BF5DF9"/>
    <w:rsid w:val="00BF6766"/>
    <w:rsid w:val="00C032E9"/>
    <w:rsid w:val="00C04E50"/>
    <w:rsid w:val="00C053AA"/>
    <w:rsid w:val="00C05572"/>
    <w:rsid w:val="00C102A5"/>
    <w:rsid w:val="00C10CA2"/>
    <w:rsid w:val="00C1154C"/>
    <w:rsid w:val="00C11CA8"/>
    <w:rsid w:val="00C131B1"/>
    <w:rsid w:val="00C17443"/>
    <w:rsid w:val="00C176E1"/>
    <w:rsid w:val="00C17B97"/>
    <w:rsid w:val="00C20338"/>
    <w:rsid w:val="00C2114D"/>
    <w:rsid w:val="00C23E05"/>
    <w:rsid w:val="00C24B34"/>
    <w:rsid w:val="00C343BD"/>
    <w:rsid w:val="00C3561A"/>
    <w:rsid w:val="00C36676"/>
    <w:rsid w:val="00C36730"/>
    <w:rsid w:val="00C374D4"/>
    <w:rsid w:val="00C4141D"/>
    <w:rsid w:val="00C41FE5"/>
    <w:rsid w:val="00C45D43"/>
    <w:rsid w:val="00C46721"/>
    <w:rsid w:val="00C46EC8"/>
    <w:rsid w:val="00C52FF7"/>
    <w:rsid w:val="00C53499"/>
    <w:rsid w:val="00C546FF"/>
    <w:rsid w:val="00C56178"/>
    <w:rsid w:val="00C56AC2"/>
    <w:rsid w:val="00C56E80"/>
    <w:rsid w:val="00C62796"/>
    <w:rsid w:val="00C63CEE"/>
    <w:rsid w:val="00C66A84"/>
    <w:rsid w:val="00C66D68"/>
    <w:rsid w:val="00C674B4"/>
    <w:rsid w:val="00C72455"/>
    <w:rsid w:val="00C7318D"/>
    <w:rsid w:val="00C74392"/>
    <w:rsid w:val="00C74422"/>
    <w:rsid w:val="00C75948"/>
    <w:rsid w:val="00C76D3F"/>
    <w:rsid w:val="00C7759C"/>
    <w:rsid w:val="00C777C6"/>
    <w:rsid w:val="00C8337E"/>
    <w:rsid w:val="00C83CDE"/>
    <w:rsid w:val="00C8624C"/>
    <w:rsid w:val="00C87C80"/>
    <w:rsid w:val="00C92B2B"/>
    <w:rsid w:val="00C93F32"/>
    <w:rsid w:val="00C94775"/>
    <w:rsid w:val="00C947A9"/>
    <w:rsid w:val="00C94D3F"/>
    <w:rsid w:val="00C95D73"/>
    <w:rsid w:val="00CA492E"/>
    <w:rsid w:val="00CA4C09"/>
    <w:rsid w:val="00CA4FA9"/>
    <w:rsid w:val="00CA6DEF"/>
    <w:rsid w:val="00CB003A"/>
    <w:rsid w:val="00CB09A1"/>
    <w:rsid w:val="00CB1281"/>
    <w:rsid w:val="00CB146D"/>
    <w:rsid w:val="00CB4302"/>
    <w:rsid w:val="00CB4D1B"/>
    <w:rsid w:val="00CB79A7"/>
    <w:rsid w:val="00CC0471"/>
    <w:rsid w:val="00CC1780"/>
    <w:rsid w:val="00CC4A07"/>
    <w:rsid w:val="00CC7BDF"/>
    <w:rsid w:val="00CD671E"/>
    <w:rsid w:val="00CD7ACC"/>
    <w:rsid w:val="00CE202C"/>
    <w:rsid w:val="00CE4A36"/>
    <w:rsid w:val="00CE5CEA"/>
    <w:rsid w:val="00CE6911"/>
    <w:rsid w:val="00CE7E92"/>
    <w:rsid w:val="00CF1C62"/>
    <w:rsid w:val="00CF540D"/>
    <w:rsid w:val="00CF757F"/>
    <w:rsid w:val="00CF7D0F"/>
    <w:rsid w:val="00D0086F"/>
    <w:rsid w:val="00D00B26"/>
    <w:rsid w:val="00D01B22"/>
    <w:rsid w:val="00D0205F"/>
    <w:rsid w:val="00D02682"/>
    <w:rsid w:val="00D03E15"/>
    <w:rsid w:val="00D05FE2"/>
    <w:rsid w:val="00D07DF0"/>
    <w:rsid w:val="00D13147"/>
    <w:rsid w:val="00D14818"/>
    <w:rsid w:val="00D15111"/>
    <w:rsid w:val="00D167ED"/>
    <w:rsid w:val="00D17E01"/>
    <w:rsid w:val="00D20341"/>
    <w:rsid w:val="00D21751"/>
    <w:rsid w:val="00D21F6E"/>
    <w:rsid w:val="00D22CFE"/>
    <w:rsid w:val="00D23A72"/>
    <w:rsid w:val="00D23AB2"/>
    <w:rsid w:val="00D24DDD"/>
    <w:rsid w:val="00D26D59"/>
    <w:rsid w:val="00D27104"/>
    <w:rsid w:val="00D27C8C"/>
    <w:rsid w:val="00D301D2"/>
    <w:rsid w:val="00D304F1"/>
    <w:rsid w:val="00D31237"/>
    <w:rsid w:val="00D31C1B"/>
    <w:rsid w:val="00D33A1A"/>
    <w:rsid w:val="00D353A8"/>
    <w:rsid w:val="00D37882"/>
    <w:rsid w:val="00D42242"/>
    <w:rsid w:val="00D43C5B"/>
    <w:rsid w:val="00D45208"/>
    <w:rsid w:val="00D45568"/>
    <w:rsid w:val="00D47529"/>
    <w:rsid w:val="00D51C6E"/>
    <w:rsid w:val="00D54789"/>
    <w:rsid w:val="00D5685E"/>
    <w:rsid w:val="00D609E5"/>
    <w:rsid w:val="00D61C4B"/>
    <w:rsid w:val="00D636FC"/>
    <w:rsid w:val="00D651BC"/>
    <w:rsid w:val="00D66971"/>
    <w:rsid w:val="00D67A2A"/>
    <w:rsid w:val="00D708B7"/>
    <w:rsid w:val="00D70E8C"/>
    <w:rsid w:val="00D755A7"/>
    <w:rsid w:val="00D77B37"/>
    <w:rsid w:val="00D80173"/>
    <w:rsid w:val="00D81A05"/>
    <w:rsid w:val="00D81E5D"/>
    <w:rsid w:val="00D823A9"/>
    <w:rsid w:val="00D83FB6"/>
    <w:rsid w:val="00D90217"/>
    <w:rsid w:val="00D91F7D"/>
    <w:rsid w:val="00D95224"/>
    <w:rsid w:val="00D95989"/>
    <w:rsid w:val="00D95CAB"/>
    <w:rsid w:val="00D95DAA"/>
    <w:rsid w:val="00D96C89"/>
    <w:rsid w:val="00D97320"/>
    <w:rsid w:val="00DA0B9D"/>
    <w:rsid w:val="00DA0FC6"/>
    <w:rsid w:val="00DA52E8"/>
    <w:rsid w:val="00DA53E5"/>
    <w:rsid w:val="00DA6836"/>
    <w:rsid w:val="00DB1B1E"/>
    <w:rsid w:val="00DB51ED"/>
    <w:rsid w:val="00DB5A93"/>
    <w:rsid w:val="00DB6E1D"/>
    <w:rsid w:val="00DC1C87"/>
    <w:rsid w:val="00DC2A0C"/>
    <w:rsid w:val="00DC54A4"/>
    <w:rsid w:val="00DD2C65"/>
    <w:rsid w:val="00DD491D"/>
    <w:rsid w:val="00DD4F26"/>
    <w:rsid w:val="00DD7BB6"/>
    <w:rsid w:val="00DE1B38"/>
    <w:rsid w:val="00DE5012"/>
    <w:rsid w:val="00DE591C"/>
    <w:rsid w:val="00DE68E0"/>
    <w:rsid w:val="00DF1EE3"/>
    <w:rsid w:val="00DF20F8"/>
    <w:rsid w:val="00DF274C"/>
    <w:rsid w:val="00DF3C21"/>
    <w:rsid w:val="00DF5824"/>
    <w:rsid w:val="00DF6487"/>
    <w:rsid w:val="00E00E5A"/>
    <w:rsid w:val="00E0203D"/>
    <w:rsid w:val="00E051B3"/>
    <w:rsid w:val="00E061F3"/>
    <w:rsid w:val="00E102BB"/>
    <w:rsid w:val="00E102ED"/>
    <w:rsid w:val="00E126E0"/>
    <w:rsid w:val="00E146FE"/>
    <w:rsid w:val="00E1655E"/>
    <w:rsid w:val="00E17D68"/>
    <w:rsid w:val="00E21DED"/>
    <w:rsid w:val="00E22F11"/>
    <w:rsid w:val="00E25FA6"/>
    <w:rsid w:val="00E263F2"/>
    <w:rsid w:val="00E27E4C"/>
    <w:rsid w:val="00E301EE"/>
    <w:rsid w:val="00E369D6"/>
    <w:rsid w:val="00E36BE2"/>
    <w:rsid w:val="00E3741F"/>
    <w:rsid w:val="00E3755B"/>
    <w:rsid w:val="00E37CC9"/>
    <w:rsid w:val="00E418F5"/>
    <w:rsid w:val="00E43930"/>
    <w:rsid w:val="00E44E3C"/>
    <w:rsid w:val="00E44F91"/>
    <w:rsid w:val="00E45CD7"/>
    <w:rsid w:val="00E471DD"/>
    <w:rsid w:val="00E4759B"/>
    <w:rsid w:val="00E51741"/>
    <w:rsid w:val="00E533B8"/>
    <w:rsid w:val="00E544CF"/>
    <w:rsid w:val="00E5485A"/>
    <w:rsid w:val="00E568E1"/>
    <w:rsid w:val="00E574FC"/>
    <w:rsid w:val="00E60695"/>
    <w:rsid w:val="00E61043"/>
    <w:rsid w:val="00E61CF3"/>
    <w:rsid w:val="00E61E4D"/>
    <w:rsid w:val="00E6515F"/>
    <w:rsid w:val="00E65AAE"/>
    <w:rsid w:val="00E65BF2"/>
    <w:rsid w:val="00E67D7F"/>
    <w:rsid w:val="00E7158F"/>
    <w:rsid w:val="00E71A82"/>
    <w:rsid w:val="00E73406"/>
    <w:rsid w:val="00E741C2"/>
    <w:rsid w:val="00E75B91"/>
    <w:rsid w:val="00E76BC5"/>
    <w:rsid w:val="00E7781F"/>
    <w:rsid w:val="00E8042C"/>
    <w:rsid w:val="00E824FD"/>
    <w:rsid w:val="00E83879"/>
    <w:rsid w:val="00E8596C"/>
    <w:rsid w:val="00E865C0"/>
    <w:rsid w:val="00E87C2E"/>
    <w:rsid w:val="00E900AF"/>
    <w:rsid w:val="00E93334"/>
    <w:rsid w:val="00E9460D"/>
    <w:rsid w:val="00E94FC2"/>
    <w:rsid w:val="00E95C92"/>
    <w:rsid w:val="00E964EE"/>
    <w:rsid w:val="00E96F0A"/>
    <w:rsid w:val="00E97CC8"/>
    <w:rsid w:val="00EA09B5"/>
    <w:rsid w:val="00EA37A2"/>
    <w:rsid w:val="00EA39DF"/>
    <w:rsid w:val="00EA3C71"/>
    <w:rsid w:val="00EA5DD7"/>
    <w:rsid w:val="00EA6941"/>
    <w:rsid w:val="00EA6B82"/>
    <w:rsid w:val="00EB0134"/>
    <w:rsid w:val="00EB14C9"/>
    <w:rsid w:val="00EB2C5F"/>
    <w:rsid w:val="00EB33E2"/>
    <w:rsid w:val="00EC1E91"/>
    <w:rsid w:val="00EC35A0"/>
    <w:rsid w:val="00EC3A18"/>
    <w:rsid w:val="00EC3A27"/>
    <w:rsid w:val="00EC54EC"/>
    <w:rsid w:val="00EC55CB"/>
    <w:rsid w:val="00EC5C09"/>
    <w:rsid w:val="00ED073D"/>
    <w:rsid w:val="00ED07ED"/>
    <w:rsid w:val="00ED0CFD"/>
    <w:rsid w:val="00ED26C2"/>
    <w:rsid w:val="00ED2F82"/>
    <w:rsid w:val="00EE59EC"/>
    <w:rsid w:val="00EE6DB9"/>
    <w:rsid w:val="00EE798A"/>
    <w:rsid w:val="00EF0266"/>
    <w:rsid w:val="00EF462D"/>
    <w:rsid w:val="00EF4908"/>
    <w:rsid w:val="00EF4E04"/>
    <w:rsid w:val="00EF537B"/>
    <w:rsid w:val="00EF5B96"/>
    <w:rsid w:val="00EF67C4"/>
    <w:rsid w:val="00EF7F5F"/>
    <w:rsid w:val="00F00618"/>
    <w:rsid w:val="00F01685"/>
    <w:rsid w:val="00F01ED5"/>
    <w:rsid w:val="00F048A4"/>
    <w:rsid w:val="00F1028E"/>
    <w:rsid w:val="00F11576"/>
    <w:rsid w:val="00F115AA"/>
    <w:rsid w:val="00F117D2"/>
    <w:rsid w:val="00F12570"/>
    <w:rsid w:val="00F12BB1"/>
    <w:rsid w:val="00F12BCE"/>
    <w:rsid w:val="00F16B41"/>
    <w:rsid w:val="00F17700"/>
    <w:rsid w:val="00F17CAF"/>
    <w:rsid w:val="00F22C58"/>
    <w:rsid w:val="00F23FEF"/>
    <w:rsid w:val="00F2429D"/>
    <w:rsid w:val="00F245C8"/>
    <w:rsid w:val="00F275D7"/>
    <w:rsid w:val="00F320EE"/>
    <w:rsid w:val="00F33584"/>
    <w:rsid w:val="00F33B5B"/>
    <w:rsid w:val="00F35051"/>
    <w:rsid w:val="00F36DEA"/>
    <w:rsid w:val="00F373C7"/>
    <w:rsid w:val="00F4050E"/>
    <w:rsid w:val="00F4071A"/>
    <w:rsid w:val="00F416C6"/>
    <w:rsid w:val="00F4406F"/>
    <w:rsid w:val="00F441E1"/>
    <w:rsid w:val="00F47826"/>
    <w:rsid w:val="00F51B22"/>
    <w:rsid w:val="00F51E7F"/>
    <w:rsid w:val="00F57AF9"/>
    <w:rsid w:val="00F61E47"/>
    <w:rsid w:val="00F61E7A"/>
    <w:rsid w:val="00F6436F"/>
    <w:rsid w:val="00F6596E"/>
    <w:rsid w:val="00F6679F"/>
    <w:rsid w:val="00F67CAA"/>
    <w:rsid w:val="00F67F18"/>
    <w:rsid w:val="00F72E1D"/>
    <w:rsid w:val="00F72F47"/>
    <w:rsid w:val="00F75017"/>
    <w:rsid w:val="00F7613E"/>
    <w:rsid w:val="00F80CA0"/>
    <w:rsid w:val="00F82796"/>
    <w:rsid w:val="00F83A61"/>
    <w:rsid w:val="00F8448B"/>
    <w:rsid w:val="00F849FE"/>
    <w:rsid w:val="00F86243"/>
    <w:rsid w:val="00F87942"/>
    <w:rsid w:val="00F948AD"/>
    <w:rsid w:val="00F95827"/>
    <w:rsid w:val="00F972F9"/>
    <w:rsid w:val="00F97B45"/>
    <w:rsid w:val="00FA028D"/>
    <w:rsid w:val="00FA1D06"/>
    <w:rsid w:val="00FA2A85"/>
    <w:rsid w:val="00FA4086"/>
    <w:rsid w:val="00FA68F1"/>
    <w:rsid w:val="00FA6B98"/>
    <w:rsid w:val="00FA7405"/>
    <w:rsid w:val="00FB028A"/>
    <w:rsid w:val="00FB3E48"/>
    <w:rsid w:val="00FB41F7"/>
    <w:rsid w:val="00FC01D2"/>
    <w:rsid w:val="00FC183E"/>
    <w:rsid w:val="00FC4E8E"/>
    <w:rsid w:val="00FC512E"/>
    <w:rsid w:val="00FC7166"/>
    <w:rsid w:val="00FD1399"/>
    <w:rsid w:val="00FD146A"/>
    <w:rsid w:val="00FD1DDA"/>
    <w:rsid w:val="00FD22E1"/>
    <w:rsid w:val="00FD47E8"/>
    <w:rsid w:val="00FD4B4C"/>
    <w:rsid w:val="00FD4BFE"/>
    <w:rsid w:val="00FE09E6"/>
    <w:rsid w:val="00FE277E"/>
    <w:rsid w:val="00FE38BE"/>
    <w:rsid w:val="00FE63F6"/>
    <w:rsid w:val="00FE681D"/>
    <w:rsid w:val="00FE7278"/>
    <w:rsid w:val="00FE7C89"/>
    <w:rsid w:val="00FF4296"/>
    <w:rsid w:val="00FF4DD0"/>
    <w:rsid w:val="00FF5852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5BD7"/>
  <w15:docId w15:val="{105AC535-9043-4458-92CC-1D492CC5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45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17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6E1"/>
  </w:style>
  <w:style w:type="paragraph" w:styleId="Pidipagina">
    <w:name w:val="footer"/>
    <w:basedOn w:val="Normale"/>
    <w:link w:val="PidipaginaCarattere"/>
    <w:uiPriority w:val="99"/>
    <w:unhideWhenUsed/>
    <w:rsid w:val="00C17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6E1"/>
  </w:style>
  <w:style w:type="character" w:styleId="Enfasigrassetto">
    <w:name w:val="Strong"/>
    <w:basedOn w:val="Carpredefinitoparagrafo"/>
    <w:uiPriority w:val="22"/>
    <w:qFormat/>
    <w:rsid w:val="003E6FC3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3C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3C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3C5B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D7BE4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533B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533B8"/>
    <w:rPr>
      <w:color w:val="800080" w:themeColor="followedHyperlink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631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ute.gov.it/portale/lea/dettaglioContenutiLea.jsp?area=Lea&amp;id=4697&amp;lingua=italiano&amp;menu=distrettuale" TargetMode="External"/><Relationship Id="rId13" Type="http://schemas.openxmlformats.org/officeDocument/2006/relationships/hyperlink" Target="https://www.salute.gov.it/imgs/C_17_pubblicazioni_3299_allegato.pdf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agenas.gov.it/images/agenas/personale/PersonaleSSN_marzo_2023.pdf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pam.it/2023/via-libera-alla-norma-tampone-medici-convenzionati-in-servizio-fino-a-72-anni/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mailto:ufficio.stampa@gimbe.org" TargetMode="External"/><Relationship Id="rId23" Type="http://schemas.microsoft.com/office/2018/08/relationships/commentsExtensible" Target="commentsExtensible.xml"/><Relationship Id="rId10" Type="http://schemas.openxmlformats.org/officeDocument/2006/relationships/hyperlink" Target="https://www.enpam.it/2023/via-libera-alla-norma-tampone-medici-convenzionati-in-servizio-fino-a-72-anni/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quotidianosanita.it/allegati/allegato1675182200.pdf" TargetMode="External"/><Relationship Id="rId14" Type="http://schemas.openxmlformats.org/officeDocument/2006/relationships/hyperlink" Target="https://www.sisac.info/downloadFILE.do?doc_id=www.sisac.info/resources/pagine/201012220128505922&amp;nomefile=ore_scelte_1_1_2022.pdf&amp;serv=nw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85F50-F0DC-430B-908C-AAEBF24E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Roberto Luceri</cp:lastModifiedBy>
  <cp:revision>5</cp:revision>
  <cp:lastPrinted>2014-01-27T14:53:00Z</cp:lastPrinted>
  <dcterms:created xsi:type="dcterms:W3CDTF">2023-05-03T13:22:00Z</dcterms:created>
  <dcterms:modified xsi:type="dcterms:W3CDTF">2024-01-30T09:09:00Z</dcterms:modified>
</cp:coreProperties>
</file>